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10564" w14:textId="4B04628E" w:rsidR="00930895" w:rsidRDefault="006D535D" w:rsidP="00B01A46">
      <w:pPr>
        <w:jc w:val="center"/>
        <w:rPr>
          <w:b/>
          <w:color w:val="FFC000" w:themeColor="accent4"/>
          <w:sz w:val="28"/>
          <w:szCs w:val="36"/>
        </w:rPr>
      </w:pPr>
      <w:r>
        <w:rPr>
          <w:rFonts w:asciiTheme="majorHAnsi" w:hAnsiTheme="majorHAnsi" w:cstheme="majorHAnsi"/>
          <w:noProof/>
          <w:lang w:eastAsia="en-AU"/>
        </w:rPr>
        <w:drawing>
          <wp:anchor distT="0" distB="0" distL="114300" distR="114300" simplePos="0" relativeHeight="251662336" behindDoc="0" locked="0" layoutInCell="1" allowOverlap="1" wp14:anchorId="58A9BB84" wp14:editId="42CA56AE">
            <wp:simplePos x="0" y="0"/>
            <wp:positionH relativeFrom="column">
              <wp:posOffset>-876300</wp:posOffset>
            </wp:positionH>
            <wp:positionV relativeFrom="paragraph">
              <wp:posOffset>-742950</wp:posOffset>
            </wp:positionV>
            <wp:extent cx="7558405" cy="1828800"/>
            <wp:effectExtent l="0" t="0" r="4445" b="0"/>
            <wp:wrapNone/>
            <wp:docPr id="9632" name="Picture 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 name="Picture 9632"/>
                    <pic:cNvPicPr>
                      <a:picLocks noChangeAspect="1"/>
                    </pic:cNvPicPr>
                  </pic:nvPicPr>
                  <pic:blipFill rotWithShape="1">
                    <a:blip r:embed="rId8" cstate="print">
                      <a:extLst>
                        <a:ext uri="{28A0092B-C50C-407E-A947-70E740481C1C}">
                          <a14:useLocalDpi xmlns:a14="http://schemas.microsoft.com/office/drawing/2010/main" val="0"/>
                        </a:ext>
                      </a:extLst>
                    </a:blip>
                    <a:srcRect l="-1638" t="-535" r="1638" b="83428"/>
                    <a:stretch/>
                  </pic:blipFill>
                  <pic:spPr bwMode="auto">
                    <a:xfrm>
                      <a:off x="0" y="0"/>
                      <a:ext cx="7558405" cy="1828800"/>
                    </a:xfrm>
                    <a:prstGeom prst="rect">
                      <a:avLst/>
                    </a:prstGeom>
                    <a:ln>
                      <a:noFill/>
                    </a:ln>
                    <a:extLst>
                      <a:ext uri="{53640926-AAD7-44D8-BBD7-CCE9431645EC}">
                        <a14:shadowObscured xmlns:a14="http://schemas.microsoft.com/office/drawing/2010/main"/>
                      </a:ext>
                    </a:extLst>
                  </pic:spPr>
                </pic:pic>
              </a:graphicData>
            </a:graphic>
          </wp:anchor>
        </w:drawing>
      </w:r>
    </w:p>
    <w:p w14:paraId="60028DAA" w14:textId="56E9AC35" w:rsidR="00930895" w:rsidRDefault="00930895" w:rsidP="00B01A46">
      <w:pPr>
        <w:jc w:val="center"/>
        <w:rPr>
          <w:b/>
          <w:color w:val="FFC000" w:themeColor="accent4"/>
          <w:sz w:val="28"/>
          <w:szCs w:val="36"/>
        </w:rPr>
      </w:pPr>
    </w:p>
    <w:p w14:paraId="6C5BDD28" w14:textId="6E7364F2" w:rsidR="00AE1C8A" w:rsidRDefault="00AE1C8A" w:rsidP="00AF0068">
      <w:pPr>
        <w:rPr>
          <w:b/>
          <w:color w:val="FFC000" w:themeColor="accent4"/>
          <w:sz w:val="36"/>
          <w:szCs w:val="36"/>
        </w:rPr>
      </w:pPr>
    </w:p>
    <w:p w14:paraId="6E357FC5" w14:textId="30B318C3" w:rsidR="00930895" w:rsidRPr="0029519D" w:rsidRDefault="00AE1C8A" w:rsidP="00AE1C8A">
      <w:pPr>
        <w:jc w:val="center"/>
        <w:rPr>
          <w:b/>
          <w:color w:val="2F5496" w:themeColor="accent5" w:themeShade="BF"/>
          <w:sz w:val="36"/>
          <w:szCs w:val="36"/>
        </w:rPr>
      </w:pPr>
      <w:r w:rsidRPr="0029519D">
        <w:rPr>
          <w:b/>
          <w:color w:val="2F5496" w:themeColor="accent5" w:themeShade="BF"/>
          <w:sz w:val="36"/>
          <w:szCs w:val="36"/>
        </w:rPr>
        <w:t>S</w:t>
      </w:r>
      <w:r w:rsidR="0002327E" w:rsidRPr="0029519D">
        <w:rPr>
          <w:b/>
          <w:color w:val="2F5496" w:themeColor="accent5" w:themeShade="BF"/>
          <w:sz w:val="36"/>
          <w:szCs w:val="36"/>
        </w:rPr>
        <w:t>upporting the delivery of comprehensive palliative care in residential aged care</w:t>
      </w:r>
      <w:r w:rsidRPr="0029519D">
        <w:rPr>
          <w:b/>
          <w:color w:val="2F5496" w:themeColor="accent5" w:themeShade="BF"/>
          <w:sz w:val="36"/>
          <w:szCs w:val="36"/>
        </w:rPr>
        <w:t xml:space="preserve"> </w:t>
      </w:r>
      <w:r w:rsidR="006B7081" w:rsidRPr="0029519D">
        <w:rPr>
          <w:b/>
          <w:color w:val="2F5496" w:themeColor="accent5" w:themeShade="BF"/>
          <w:sz w:val="36"/>
          <w:szCs w:val="36"/>
        </w:rPr>
        <w:t xml:space="preserve"> </w:t>
      </w:r>
    </w:p>
    <w:p w14:paraId="7C4CC539" w14:textId="3B1294C5" w:rsidR="00AE1C8A" w:rsidRPr="00AE1C8A" w:rsidRDefault="007066F6" w:rsidP="00AF0068">
      <w:pPr>
        <w:shd w:val="clear" w:color="auto" w:fill="FFFFFF"/>
        <w:spacing w:after="0" w:line="240" w:lineRule="auto"/>
        <w:rPr>
          <w:b/>
        </w:rPr>
      </w:pPr>
      <w:r>
        <w:rPr>
          <w:b/>
        </w:rPr>
        <w:t>Background</w:t>
      </w:r>
    </w:p>
    <w:p w14:paraId="28372474" w14:textId="765C6614" w:rsidR="00AE1C8A" w:rsidRDefault="00AE1C8A" w:rsidP="00AF0068">
      <w:pPr>
        <w:pStyle w:val="ListParagraph"/>
        <w:shd w:val="clear" w:color="auto" w:fill="FFFFFF"/>
        <w:spacing w:after="0" w:line="240" w:lineRule="auto"/>
        <w:ind w:left="0"/>
      </w:pPr>
      <w:r>
        <w:t xml:space="preserve">This </w:t>
      </w:r>
      <w:r w:rsidR="00691D62">
        <w:t>list</w:t>
      </w:r>
      <w:r>
        <w:t xml:space="preserve"> was prepared in the context of the Care Comprehensive Palliative Care in Residential Aged Care Project, a collaborative effort between Ballarat Hospice Care, the Grampians Region Palliative Care Consortium, and the Grampians Regional Palliative Care Team (Grampians Health)*.</w:t>
      </w:r>
    </w:p>
    <w:p w14:paraId="528E08D7" w14:textId="40E95235" w:rsidR="00B95A4B" w:rsidRDefault="00B95A4B" w:rsidP="00AF0068">
      <w:pPr>
        <w:pStyle w:val="ListParagraph"/>
        <w:shd w:val="clear" w:color="auto" w:fill="FFFFFF"/>
        <w:spacing w:after="0" w:line="240" w:lineRule="auto"/>
        <w:ind w:left="0"/>
      </w:pPr>
      <w:r>
        <w:rPr>
          <w:noProof/>
          <w:lang w:eastAsia="en-AU"/>
        </w:rPr>
        <w:drawing>
          <wp:anchor distT="0" distB="0" distL="114300" distR="114300" simplePos="0" relativeHeight="251663360" behindDoc="1" locked="0" layoutInCell="1" allowOverlap="1" wp14:anchorId="7059C49A" wp14:editId="01B2AE8A">
            <wp:simplePos x="0" y="0"/>
            <wp:positionH relativeFrom="column">
              <wp:posOffset>3183503</wp:posOffset>
            </wp:positionH>
            <wp:positionV relativeFrom="paragraph">
              <wp:posOffset>745</wp:posOffset>
            </wp:positionV>
            <wp:extent cx="935355" cy="701040"/>
            <wp:effectExtent l="0" t="0" r="0" b="3810"/>
            <wp:wrapTight wrapText="bothSides">
              <wp:wrapPolygon edited="0">
                <wp:start x="0" y="0"/>
                <wp:lineTo x="0" y="21130"/>
                <wp:lineTo x="21116" y="21130"/>
                <wp:lineTo x="2111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pct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5355" cy="701040"/>
                    </a:xfrm>
                    <a:prstGeom prst="rect">
                      <a:avLst/>
                    </a:prstGeom>
                  </pic:spPr>
                </pic:pic>
              </a:graphicData>
            </a:graphic>
          </wp:anchor>
        </w:drawing>
      </w:r>
      <w:r>
        <w:rPr>
          <w:noProof/>
          <w:lang w:eastAsia="en-AU"/>
        </w:rPr>
        <w:drawing>
          <wp:anchor distT="0" distB="0" distL="114300" distR="114300" simplePos="0" relativeHeight="251665408" behindDoc="1" locked="0" layoutInCell="1" allowOverlap="1" wp14:anchorId="4765F06B" wp14:editId="64548D43">
            <wp:simplePos x="0" y="0"/>
            <wp:positionH relativeFrom="column">
              <wp:posOffset>2269490</wp:posOffset>
            </wp:positionH>
            <wp:positionV relativeFrom="paragraph">
              <wp:posOffset>155989</wp:posOffset>
            </wp:positionV>
            <wp:extent cx="1001395" cy="447040"/>
            <wp:effectExtent l="0" t="0" r="8255" b="0"/>
            <wp:wrapTight wrapText="bothSides">
              <wp:wrapPolygon edited="0">
                <wp:start x="0" y="0"/>
                <wp:lineTo x="0" y="20250"/>
                <wp:lineTo x="21367" y="20250"/>
                <wp:lineTo x="2136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PCC-Logo-Horiz-Smal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1395" cy="44704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64384" behindDoc="1" locked="0" layoutInCell="1" allowOverlap="1" wp14:anchorId="0F30124E" wp14:editId="00852056">
            <wp:simplePos x="0" y="0"/>
            <wp:positionH relativeFrom="column">
              <wp:posOffset>1608869</wp:posOffset>
            </wp:positionH>
            <wp:positionV relativeFrom="paragraph">
              <wp:posOffset>49116</wp:posOffset>
            </wp:positionV>
            <wp:extent cx="519430" cy="650240"/>
            <wp:effectExtent l="0" t="0" r="0" b="0"/>
            <wp:wrapTight wrapText="bothSides">
              <wp:wrapPolygon edited="0">
                <wp:start x="0" y="0"/>
                <wp:lineTo x="0" y="20883"/>
                <wp:lineTo x="20597" y="20883"/>
                <wp:lineTo x="2059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HCI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9430" cy="650240"/>
                    </a:xfrm>
                    <a:prstGeom prst="rect">
                      <a:avLst/>
                    </a:prstGeom>
                  </pic:spPr>
                </pic:pic>
              </a:graphicData>
            </a:graphic>
          </wp:anchor>
        </w:drawing>
      </w:r>
      <w:r>
        <w:tab/>
      </w:r>
    </w:p>
    <w:p w14:paraId="4F299A1B" w14:textId="6098727B" w:rsidR="00B95A4B" w:rsidRDefault="00B95A4B" w:rsidP="00AF0068">
      <w:pPr>
        <w:pStyle w:val="ListParagraph"/>
        <w:shd w:val="clear" w:color="auto" w:fill="FFFFFF"/>
        <w:spacing w:after="0" w:line="240" w:lineRule="auto"/>
        <w:ind w:left="0"/>
      </w:pPr>
    </w:p>
    <w:p w14:paraId="35F094FF" w14:textId="50E60473" w:rsidR="00B95A4B" w:rsidRDefault="00B95A4B" w:rsidP="00AF0068">
      <w:pPr>
        <w:pStyle w:val="ListParagraph"/>
        <w:shd w:val="clear" w:color="auto" w:fill="FFFFFF"/>
        <w:spacing w:after="0" w:line="240" w:lineRule="auto"/>
        <w:ind w:left="0"/>
      </w:pPr>
    </w:p>
    <w:p w14:paraId="07438C6C" w14:textId="1C317E5F" w:rsidR="00B95A4B" w:rsidRDefault="00B95A4B" w:rsidP="00AF0068">
      <w:pPr>
        <w:pStyle w:val="ListParagraph"/>
        <w:shd w:val="clear" w:color="auto" w:fill="FFFFFF"/>
        <w:spacing w:after="0" w:line="240" w:lineRule="auto"/>
        <w:ind w:left="0"/>
      </w:pPr>
    </w:p>
    <w:p w14:paraId="09E43C72" w14:textId="77777777" w:rsidR="00AE1C8A" w:rsidRPr="003B17C3" w:rsidRDefault="00AE1C8A" w:rsidP="00AF0068">
      <w:pPr>
        <w:pStyle w:val="ListParagraph"/>
        <w:shd w:val="clear" w:color="auto" w:fill="FFFFFF"/>
        <w:spacing w:after="0" w:line="240" w:lineRule="auto"/>
        <w:ind w:left="360"/>
        <w:rPr>
          <w:sz w:val="12"/>
        </w:rPr>
      </w:pPr>
    </w:p>
    <w:p w14:paraId="13E98339" w14:textId="4805037F" w:rsidR="00AE1C8A" w:rsidRPr="00AE1C8A" w:rsidRDefault="007066F6" w:rsidP="00AF0068">
      <w:pPr>
        <w:shd w:val="clear" w:color="auto" w:fill="FFFFFF"/>
        <w:spacing w:after="0" w:line="240" w:lineRule="auto"/>
        <w:rPr>
          <w:b/>
        </w:rPr>
      </w:pPr>
      <w:r>
        <w:rPr>
          <w:b/>
        </w:rPr>
        <w:t>Aim</w:t>
      </w:r>
    </w:p>
    <w:p w14:paraId="005BF029" w14:textId="2B615E8F" w:rsidR="00AE1C8A" w:rsidRDefault="00AE1C8A" w:rsidP="00AF0068">
      <w:pPr>
        <w:pStyle w:val="ListParagraph"/>
        <w:shd w:val="clear" w:color="auto" w:fill="FFFFFF"/>
        <w:spacing w:after="0" w:line="240" w:lineRule="auto"/>
        <w:ind w:left="0"/>
      </w:pPr>
      <w:r>
        <w:t>There is a significant number of resources relevant to the delivery of palliative care in residential aged care. The project team has audited these resources and compiled the ones we found most helpful for aged care workers, as well as for residents and their families and friends.</w:t>
      </w:r>
      <w:r w:rsidR="007066F6">
        <w:t xml:space="preserve"> With this resource folder we aim to bring these resources to your attention.</w:t>
      </w:r>
    </w:p>
    <w:p w14:paraId="62190F30" w14:textId="77777777" w:rsidR="00AE1C8A" w:rsidRPr="003B17C3" w:rsidRDefault="00AE1C8A" w:rsidP="00AF0068">
      <w:pPr>
        <w:pStyle w:val="ListParagraph"/>
        <w:shd w:val="clear" w:color="auto" w:fill="FFFFFF"/>
        <w:spacing w:after="0" w:line="240" w:lineRule="auto"/>
        <w:ind w:left="360"/>
        <w:rPr>
          <w:sz w:val="12"/>
          <w:szCs w:val="8"/>
        </w:rPr>
      </w:pPr>
    </w:p>
    <w:p w14:paraId="76688A6A" w14:textId="2E58F4BA" w:rsidR="00AE1C8A" w:rsidRPr="00AF0068" w:rsidRDefault="007066F6" w:rsidP="00AF0068">
      <w:pPr>
        <w:shd w:val="clear" w:color="auto" w:fill="FFFFFF"/>
        <w:spacing w:after="0" w:line="240" w:lineRule="auto"/>
        <w:rPr>
          <w:b/>
        </w:rPr>
      </w:pPr>
      <w:r>
        <w:rPr>
          <w:b/>
        </w:rPr>
        <w:t>Benefit</w:t>
      </w:r>
    </w:p>
    <w:p w14:paraId="49CE8993" w14:textId="50647D0D" w:rsidR="00AF0068" w:rsidRDefault="00AE1C8A" w:rsidP="00AF0068">
      <w:pPr>
        <w:shd w:val="clear" w:color="auto" w:fill="FFFFFF"/>
        <w:spacing w:after="120" w:line="240" w:lineRule="auto"/>
      </w:pPr>
      <w:r>
        <w:t>By utilizing these resources, staff can build palliative care knowledge, improve practice, and distribute relevant information to residents, their families, and friends</w:t>
      </w:r>
      <w:r w:rsidR="003B17C3">
        <w:t xml:space="preserve"> as appropriate</w:t>
      </w:r>
      <w:r>
        <w:t>. This can help meet the Strengthen</w:t>
      </w:r>
      <w:r w:rsidR="003B17C3">
        <w:t xml:space="preserve">ed Aged Care Quality Standards </w:t>
      </w:r>
      <w:r>
        <w:t>effect</w:t>
      </w:r>
      <w:r w:rsidR="003B17C3">
        <w:t>ive from</w:t>
      </w:r>
      <w:r>
        <w:t xml:space="preserve"> July 1st, 2025. Outcome 5.7 specifically focuses on ‘Palliative and End of Life Care’. The actions outlined for Outcome 5.7 on the webpage of the Australian Government - Aged Care Quality and Safety Commission, which these resources support, include:</w:t>
      </w:r>
    </w:p>
    <w:p w14:paraId="78346B47" w14:textId="44AF8928" w:rsidR="00D82ACE" w:rsidRPr="00B95A4B" w:rsidRDefault="00F02628" w:rsidP="00AF0068">
      <w:pPr>
        <w:pStyle w:val="ListParagraph"/>
        <w:numPr>
          <w:ilvl w:val="0"/>
          <w:numId w:val="13"/>
        </w:numPr>
        <w:shd w:val="clear" w:color="auto" w:fill="FFFFFF"/>
        <w:spacing w:after="0" w:line="240" w:lineRule="auto"/>
        <w:rPr>
          <w:rFonts w:eastAsia="Times New Roman" w:cstheme="minorHAnsi"/>
          <w:lang w:eastAsia="en-AU"/>
        </w:rPr>
      </w:pPr>
      <w:r w:rsidRPr="00B95A4B">
        <w:rPr>
          <w:rFonts w:eastAsia="Times New Roman" w:cstheme="minorHAnsi"/>
          <w:lang w:eastAsia="en-AU"/>
        </w:rPr>
        <w:t xml:space="preserve">Action 5.7.2 </w:t>
      </w:r>
      <w:r w:rsidR="009F542E" w:rsidRPr="00B95A4B">
        <w:rPr>
          <w:rFonts w:eastAsia="Times New Roman" w:cstheme="minorHAnsi"/>
          <w:lang w:eastAsia="en-AU"/>
        </w:rPr>
        <w:t>The provider supports the older person, their family, carers and </w:t>
      </w:r>
      <w:r w:rsidRPr="00B95A4B">
        <w:rPr>
          <w:rFonts w:eastAsia="Times New Roman" w:cstheme="minorHAnsi"/>
          <w:lang w:eastAsia="en-AU"/>
        </w:rPr>
        <w:t>substitute decision maker</w:t>
      </w:r>
      <w:r w:rsidR="009F542E" w:rsidRPr="00B95A4B">
        <w:rPr>
          <w:rFonts w:eastAsia="Times New Roman" w:cstheme="minorHAnsi"/>
          <w:lang w:eastAsia="en-AU"/>
        </w:rPr>
        <w:t xml:space="preserve"> to: </w:t>
      </w:r>
    </w:p>
    <w:p w14:paraId="4FAC5D87" w14:textId="620ADC5B" w:rsidR="00682C57" w:rsidRPr="00B95A4B" w:rsidRDefault="00AF0068" w:rsidP="00682C57">
      <w:pPr>
        <w:pStyle w:val="ListParagraph"/>
        <w:numPr>
          <w:ilvl w:val="1"/>
          <w:numId w:val="14"/>
        </w:numPr>
        <w:shd w:val="clear" w:color="auto" w:fill="FFFFFF"/>
        <w:spacing w:after="0" w:line="240" w:lineRule="auto"/>
        <w:ind w:left="709"/>
        <w:rPr>
          <w:rFonts w:eastAsia="Times New Roman" w:cstheme="minorHAnsi"/>
          <w:lang w:eastAsia="en-AU"/>
        </w:rPr>
      </w:pPr>
      <w:r w:rsidRPr="00B95A4B">
        <w:rPr>
          <w:rFonts w:eastAsia="Times New Roman" w:cstheme="minorHAnsi"/>
          <w:lang w:eastAsia="en-AU"/>
        </w:rPr>
        <w:t>C</w:t>
      </w:r>
      <w:r w:rsidR="00682C57" w:rsidRPr="00B95A4B">
        <w:rPr>
          <w:rFonts w:eastAsia="Times New Roman" w:cstheme="minorHAnsi"/>
          <w:lang w:eastAsia="en-AU"/>
        </w:rPr>
        <w:t>ontinue end-of-life planning conversations </w:t>
      </w:r>
    </w:p>
    <w:p w14:paraId="228CE78D" w14:textId="16ADA84D" w:rsidR="00682C57" w:rsidRPr="00B95A4B" w:rsidRDefault="00AF0068" w:rsidP="00682C57">
      <w:pPr>
        <w:pStyle w:val="ListParagraph"/>
        <w:numPr>
          <w:ilvl w:val="1"/>
          <w:numId w:val="14"/>
        </w:numPr>
        <w:shd w:val="clear" w:color="auto" w:fill="FFFFFF"/>
        <w:spacing w:after="0" w:line="240" w:lineRule="auto"/>
        <w:ind w:left="709"/>
        <w:rPr>
          <w:rFonts w:eastAsia="Times New Roman" w:cstheme="minorHAnsi"/>
          <w:lang w:eastAsia="en-AU"/>
        </w:rPr>
      </w:pPr>
      <w:r w:rsidRPr="00B95A4B">
        <w:rPr>
          <w:rFonts w:eastAsia="Times New Roman" w:cstheme="minorHAnsi"/>
          <w:lang w:eastAsia="en-AU"/>
        </w:rPr>
        <w:t>D</w:t>
      </w:r>
      <w:r w:rsidR="00682C57" w:rsidRPr="00B95A4B">
        <w:rPr>
          <w:rFonts w:eastAsia="Times New Roman" w:cstheme="minorHAnsi"/>
          <w:lang w:eastAsia="en-AU"/>
        </w:rPr>
        <w:t>iscuss requesting or declining aspects of personal care, life-prolonging treatment and responding to reversible acute conditions </w:t>
      </w:r>
    </w:p>
    <w:p w14:paraId="129BC818" w14:textId="6B3603E2" w:rsidR="00682C57" w:rsidRPr="00B95A4B" w:rsidRDefault="00AF0068" w:rsidP="00AE1C8A">
      <w:pPr>
        <w:pStyle w:val="ListParagraph"/>
        <w:numPr>
          <w:ilvl w:val="1"/>
          <w:numId w:val="14"/>
        </w:numPr>
        <w:shd w:val="clear" w:color="auto" w:fill="FFFFFF"/>
        <w:spacing w:after="120"/>
        <w:ind w:left="709" w:hanging="357"/>
        <w:contextualSpacing w:val="0"/>
        <w:rPr>
          <w:rFonts w:eastAsia="Times New Roman" w:cstheme="minorHAnsi"/>
          <w:lang w:eastAsia="en-AU"/>
        </w:rPr>
      </w:pPr>
      <w:r w:rsidRPr="00B95A4B">
        <w:rPr>
          <w:rFonts w:eastAsia="Times New Roman" w:cstheme="minorHAnsi"/>
          <w:lang w:eastAsia="en-AU"/>
        </w:rPr>
        <w:t>R</w:t>
      </w:r>
      <w:r w:rsidR="00682C57" w:rsidRPr="00B95A4B">
        <w:rPr>
          <w:rFonts w:eastAsia="Times New Roman" w:cstheme="minorHAnsi"/>
          <w:lang w:eastAsia="en-AU"/>
        </w:rPr>
        <w:t>eview advance care planning documents to align with their current needs, goals and preferences</w:t>
      </w:r>
    </w:p>
    <w:p w14:paraId="7CDFD4E1" w14:textId="3EB61C10" w:rsidR="00D82ACE" w:rsidRPr="00B95A4B" w:rsidRDefault="00F02628" w:rsidP="00D82ACE">
      <w:pPr>
        <w:pStyle w:val="ListParagraph"/>
        <w:numPr>
          <w:ilvl w:val="0"/>
          <w:numId w:val="13"/>
        </w:numPr>
        <w:shd w:val="clear" w:color="auto" w:fill="FFFFFF"/>
        <w:spacing w:after="0" w:line="240" w:lineRule="auto"/>
        <w:rPr>
          <w:rFonts w:eastAsia="Times New Roman" w:cstheme="minorHAnsi"/>
          <w:lang w:eastAsia="en-AU"/>
        </w:rPr>
      </w:pPr>
      <w:r w:rsidRPr="00B95A4B">
        <w:rPr>
          <w:rFonts w:eastAsia="Times New Roman" w:cstheme="minorHAnsi"/>
          <w:lang w:eastAsia="en-AU"/>
        </w:rPr>
        <w:t xml:space="preserve">Action 5.7.3: </w:t>
      </w:r>
      <w:r w:rsidR="009F542E" w:rsidRPr="00B95A4B">
        <w:rPr>
          <w:rFonts w:eastAsia="Times New Roman" w:cstheme="minorHAnsi"/>
          <w:lang w:eastAsia="en-AU"/>
        </w:rPr>
        <w:t>The provider uses its </w:t>
      </w:r>
      <w:r w:rsidRPr="00B95A4B">
        <w:rPr>
          <w:rFonts w:eastAsia="Times New Roman" w:cstheme="minorHAnsi"/>
          <w:bCs/>
          <w:lang w:eastAsia="en-AU"/>
        </w:rPr>
        <w:t>processes</w:t>
      </w:r>
      <w:r w:rsidR="009F542E" w:rsidRPr="00B95A4B">
        <w:rPr>
          <w:rFonts w:eastAsia="Times New Roman" w:cstheme="minorHAnsi"/>
          <w:bCs/>
          <w:lang w:eastAsia="en-AU"/>
        </w:rPr>
        <w:t> </w:t>
      </w:r>
      <w:r w:rsidR="009F542E" w:rsidRPr="00B95A4B">
        <w:rPr>
          <w:rFonts w:eastAsia="Times New Roman" w:cstheme="minorHAnsi"/>
          <w:lang w:eastAsia="en-AU"/>
        </w:rPr>
        <w:t>from </w:t>
      </w:r>
      <w:r w:rsidRPr="00B95A4B">
        <w:rPr>
          <w:rFonts w:eastAsia="Times New Roman" w:cstheme="minorHAnsi"/>
          <w:bCs/>
          <w:lang w:eastAsia="en-AU"/>
        </w:rPr>
        <w:t>comprehensive care</w:t>
      </w:r>
      <w:r w:rsidR="009F542E" w:rsidRPr="00B95A4B">
        <w:rPr>
          <w:rFonts w:eastAsia="Times New Roman" w:cstheme="minorHAnsi"/>
          <w:lang w:eastAsia="en-AU"/>
        </w:rPr>
        <w:t>, to plan and deliver </w:t>
      </w:r>
      <w:r w:rsidRPr="00B95A4B">
        <w:rPr>
          <w:rFonts w:eastAsia="Times New Roman" w:cstheme="minorHAnsi"/>
          <w:bCs/>
          <w:lang w:eastAsia="en-AU"/>
        </w:rPr>
        <w:t xml:space="preserve">palliative care </w:t>
      </w:r>
      <w:r w:rsidR="00D82ACE" w:rsidRPr="00B95A4B">
        <w:rPr>
          <w:rFonts w:eastAsia="Times New Roman" w:cstheme="minorHAnsi"/>
          <w:lang w:eastAsia="en-AU"/>
        </w:rPr>
        <w:t>that:</w:t>
      </w:r>
    </w:p>
    <w:p w14:paraId="124A7EDE" w14:textId="3DCCE82F" w:rsidR="00682C57" w:rsidRPr="00B95A4B" w:rsidRDefault="00AF0068" w:rsidP="00AF0068">
      <w:pPr>
        <w:pStyle w:val="ListParagraph"/>
        <w:numPr>
          <w:ilvl w:val="1"/>
          <w:numId w:val="14"/>
        </w:numPr>
        <w:shd w:val="clear" w:color="auto" w:fill="FFFFFF"/>
        <w:spacing w:after="0" w:line="240" w:lineRule="auto"/>
        <w:ind w:left="709"/>
        <w:rPr>
          <w:rFonts w:eastAsia="Times New Roman" w:cstheme="minorHAnsi"/>
          <w:lang w:eastAsia="en-AU"/>
        </w:rPr>
      </w:pPr>
      <w:r w:rsidRPr="00B95A4B">
        <w:rPr>
          <w:rFonts w:eastAsia="Times New Roman" w:cstheme="minorHAnsi"/>
          <w:lang w:eastAsia="en-AU"/>
        </w:rPr>
        <w:t>P</w:t>
      </w:r>
      <w:r w:rsidR="00682C57" w:rsidRPr="00B95A4B">
        <w:rPr>
          <w:rFonts w:eastAsia="Times New Roman" w:cstheme="minorHAnsi"/>
          <w:lang w:eastAsia="en-AU"/>
        </w:rPr>
        <w:t>rioritises the comfort and dignity of the older person</w:t>
      </w:r>
      <w:r w:rsidRPr="00B95A4B">
        <w:rPr>
          <w:rFonts w:eastAsia="Times New Roman" w:cstheme="minorHAnsi"/>
          <w:lang w:eastAsia="en-AU"/>
        </w:rPr>
        <w:t xml:space="preserve"> </w:t>
      </w:r>
      <w:r w:rsidR="00682C57" w:rsidRPr="00B95A4B">
        <w:rPr>
          <w:rFonts w:eastAsia="Times New Roman" w:cstheme="minorHAnsi"/>
          <w:lang w:eastAsia="en-AU"/>
        </w:rPr>
        <w:t>(…)</w:t>
      </w:r>
    </w:p>
    <w:p w14:paraId="03712439" w14:textId="55B44970" w:rsidR="00AE1C8A" w:rsidRDefault="00AF0068" w:rsidP="007952A6">
      <w:pPr>
        <w:pStyle w:val="ListParagraph"/>
        <w:numPr>
          <w:ilvl w:val="1"/>
          <w:numId w:val="14"/>
        </w:numPr>
        <w:shd w:val="clear" w:color="auto" w:fill="FFFFFF"/>
        <w:spacing w:after="0" w:line="240" w:lineRule="auto"/>
        <w:ind w:left="709"/>
        <w:rPr>
          <w:rFonts w:eastAsia="Times New Roman" w:cstheme="minorHAnsi"/>
          <w:lang w:eastAsia="en-AU"/>
        </w:rPr>
      </w:pPr>
      <w:r w:rsidRPr="00B95A4B">
        <w:rPr>
          <w:rFonts w:eastAsia="Times New Roman" w:cstheme="minorHAnsi"/>
          <w:lang w:eastAsia="en-AU"/>
        </w:rPr>
        <w:t>P</w:t>
      </w:r>
      <w:r w:rsidR="009F542E" w:rsidRPr="00B95A4B">
        <w:rPr>
          <w:rFonts w:eastAsia="Times New Roman" w:cstheme="minorHAnsi"/>
          <w:lang w:eastAsia="en-AU"/>
        </w:rPr>
        <w:t>rovides information about the </w:t>
      </w:r>
      <w:r w:rsidR="00F02628" w:rsidRPr="00B95A4B">
        <w:rPr>
          <w:rFonts w:eastAsia="Times New Roman" w:cstheme="minorHAnsi"/>
          <w:lang w:eastAsia="en-AU"/>
        </w:rPr>
        <w:t xml:space="preserve">process </w:t>
      </w:r>
      <w:r w:rsidR="009F542E" w:rsidRPr="00B95A4B">
        <w:rPr>
          <w:rFonts w:eastAsia="Times New Roman" w:cstheme="minorHAnsi"/>
          <w:lang w:eastAsia="en-AU"/>
        </w:rPr>
        <w:t>when a person is dying and about loss and </w:t>
      </w:r>
      <w:r w:rsidR="00F02628" w:rsidRPr="00B95A4B">
        <w:rPr>
          <w:rFonts w:eastAsia="Times New Roman" w:cstheme="minorHAnsi"/>
          <w:lang w:eastAsia="en-AU"/>
        </w:rPr>
        <w:t>bereavement</w:t>
      </w:r>
      <w:r w:rsidR="009F542E" w:rsidRPr="00B95A4B">
        <w:rPr>
          <w:rFonts w:eastAsia="Times New Roman" w:cstheme="minorHAnsi"/>
          <w:lang w:eastAsia="en-AU"/>
        </w:rPr>
        <w:t> to family and </w:t>
      </w:r>
      <w:r w:rsidR="00F02628" w:rsidRPr="00B95A4B">
        <w:rPr>
          <w:rFonts w:eastAsia="Times New Roman" w:cstheme="minorHAnsi"/>
          <w:lang w:eastAsia="en-AU"/>
        </w:rPr>
        <w:t>carers</w:t>
      </w:r>
      <w:proofErr w:type="gramStart"/>
      <w:r w:rsidR="009F542E" w:rsidRPr="00B95A4B">
        <w:rPr>
          <w:rFonts w:eastAsia="Times New Roman" w:cstheme="minorHAnsi"/>
          <w:lang w:eastAsia="en-AU"/>
        </w:rPr>
        <w:t>.</w:t>
      </w:r>
      <w:r w:rsidRPr="00B95A4B">
        <w:rPr>
          <w:rFonts w:eastAsia="Times New Roman" w:cstheme="minorHAnsi"/>
          <w:lang w:eastAsia="en-AU"/>
        </w:rPr>
        <w:t>*</w:t>
      </w:r>
      <w:proofErr w:type="gramEnd"/>
      <w:r w:rsidRPr="00B95A4B">
        <w:rPr>
          <w:rFonts w:eastAsia="Times New Roman" w:cstheme="minorHAnsi"/>
          <w:lang w:eastAsia="en-AU"/>
        </w:rPr>
        <w:t>*</w:t>
      </w:r>
    </w:p>
    <w:p w14:paraId="00722F66" w14:textId="77777777" w:rsidR="00D60474" w:rsidRPr="00D60474" w:rsidRDefault="00D60474" w:rsidP="00D60474">
      <w:pPr>
        <w:pStyle w:val="ListParagraph"/>
        <w:shd w:val="clear" w:color="auto" w:fill="FFFFFF"/>
        <w:spacing w:after="0" w:line="240" w:lineRule="auto"/>
        <w:ind w:left="709"/>
        <w:rPr>
          <w:rFonts w:eastAsia="Times New Roman" w:cstheme="minorHAnsi"/>
          <w:lang w:eastAsia="en-AU"/>
        </w:rPr>
      </w:pPr>
    </w:p>
    <w:p w14:paraId="2963631D" w14:textId="77777777" w:rsidR="00D60474" w:rsidRPr="00D60474" w:rsidRDefault="00D60474" w:rsidP="00D60474">
      <w:pPr>
        <w:shd w:val="clear" w:color="auto" w:fill="FFE599" w:themeFill="accent4" w:themeFillTint="66"/>
        <w:spacing w:after="0" w:line="240" w:lineRule="auto"/>
        <w:jc w:val="center"/>
        <w:rPr>
          <w:rFonts w:asciiTheme="majorHAnsi" w:hAnsiTheme="majorHAnsi" w:cstheme="majorHAnsi"/>
          <w:b/>
          <w:sz w:val="24"/>
          <w:szCs w:val="24"/>
        </w:rPr>
      </w:pPr>
      <w:r w:rsidRPr="00D60474">
        <w:rPr>
          <w:rFonts w:asciiTheme="majorHAnsi" w:hAnsiTheme="majorHAnsi" w:cstheme="majorHAnsi"/>
          <w:b/>
          <w:sz w:val="24"/>
          <w:szCs w:val="24"/>
        </w:rPr>
        <w:t>This folder contains a sample of each resource. Please ensure that these samples remain in the folder for future reference. Information on where to find these resources online for in-house printing, as well as how to order additional copies (where a print version is available), is provided on the following pages.</w:t>
      </w:r>
    </w:p>
    <w:p w14:paraId="25A4B44D" w14:textId="77777777" w:rsidR="00D60474" w:rsidRDefault="00D60474" w:rsidP="00D60474">
      <w:pPr>
        <w:spacing w:before="240"/>
        <w:jc w:val="center"/>
      </w:pPr>
      <w:r>
        <w:t>If you have any questions or feedback, contact Diane Nimmo, Ballarat Hospice Care, via email (</w:t>
      </w:r>
      <w:hyperlink r:id="rId12" w:history="1">
        <w:r w:rsidRPr="000374B6">
          <w:rPr>
            <w:rStyle w:val="Hyperlink"/>
          </w:rPr>
          <w:t>dnimmo@ballarathospicecare.org.au</w:t>
        </w:r>
      </w:hyperlink>
      <w:r>
        <w:t>) or phone (03 5333 1118).</w:t>
      </w:r>
    </w:p>
    <w:p w14:paraId="004301B2" w14:textId="77777777" w:rsidR="00D60474" w:rsidRDefault="00D60474" w:rsidP="003B17C3">
      <w:pPr>
        <w:spacing w:before="120"/>
        <w:sectPr w:rsidR="00D60474" w:rsidSect="00AF0068">
          <w:footerReference w:type="default" r:id="rId13"/>
          <w:pgSz w:w="11906" w:h="16838" w:code="9"/>
          <w:pgMar w:top="1077" w:right="1134" w:bottom="1077" w:left="1134" w:header="709" w:footer="709" w:gutter="0"/>
          <w:cols w:space="708"/>
          <w:docGrid w:linePitch="360"/>
        </w:sectPr>
      </w:pPr>
    </w:p>
    <w:p w14:paraId="0837B042" w14:textId="1669FB32" w:rsidR="00CF3CA1" w:rsidRPr="00CF3CA1" w:rsidRDefault="00A455B2" w:rsidP="00CF3CA1">
      <w:pPr>
        <w:spacing w:after="120"/>
        <w:rPr>
          <w:b/>
          <w:color w:val="FFC000" w:themeColor="accent4"/>
          <w:sz w:val="36"/>
          <w:szCs w:val="36"/>
        </w:rPr>
      </w:pPr>
      <w:r>
        <w:rPr>
          <w:noProof/>
          <w:lang w:eastAsia="en-AU"/>
        </w:rPr>
        <w:lastRenderedPageBreak/>
        <w:drawing>
          <wp:anchor distT="0" distB="0" distL="114300" distR="114300" simplePos="0" relativeHeight="251666432" behindDoc="0" locked="0" layoutInCell="1" allowOverlap="1" wp14:anchorId="79CA2390" wp14:editId="2CEAEC18">
            <wp:simplePos x="0" y="0"/>
            <wp:positionH relativeFrom="column">
              <wp:posOffset>8231505</wp:posOffset>
            </wp:positionH>
            <wp:positionV relativeFrom="paragraph">
              <wp:posOffset>-167640</wp:posOffset>
            </wp:positionV>
            <wp:extent cx="1356256" cy="13335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6256" cy="1333500"/>
                    </a:xfrm>
                    <a:prstGeom prst="rect">
                      <a:avLst/>
                    </a:prstGeom>
                  </pic:spPr>
                </pic:pic>
              </a:graphicData>
            </a:graphic>
            <wp14:sizeRelH relativeFrom="margin">
              <wp14:pctWidth>0</wp14:pctWidth>
            </wp14:sizeRelH>
            <wp14:sizeRelV relativeFrom="margin">
              <wp14:pctHeight>0</wp14:pctHeight>
            </wp14:sizeRelV>
          </wp:anchor>
        </w:drawing>
      </w:r>
      <w:r w:rsidR="00CF3CA1" w:rsidRPr="00CF3CA1">
        <w:rPr>
          <w:b/>
          <w:color w:val="FFC000" w:themeColor="accent4"/>
          <w:sz w:val="36"/>
          <w:szCs w:val="36"/>
        </w:rPr>
        <w:t>General resources (for resident families and friends, and residents where appropriate)</w:t>
      </w:r>
      <w:r w:rsidRPr="00A455B2">
        <w:rPr>
          <w:noProof/>
          <w:lang w:eastAsia="en-AU"/>
        </w:rPr>
        <w:t xml:space="preserve"> </w:t>
      </w:r>
    </w:p>
    <w:p w14:paraId="57983B53" w14:textId="2588B294" w:rsidR="00930895" w:rsidRPr="00CF3CA1" w:rsidRDefault="00691D62" w:rsidP="003B17C3">
      <w:pPr>
        <w:rPr>
          <w:b/>
          <w:color w:val="2F5496" w:themeColor="accent5" w:themeShade="BF"/>
          <w:sz w:val="36"/>
          <w:szCs w:val="36"/>
        </w:rPr>
      </w:pPr>
      <w:r w:rsidRPr="00CF3CA1">
        <w:rPr>
          <w:b/>
          <w:color w:val="2F5496" w:themeColor="accent5" w:themeShade="BF"/>
          <w:sz w:val="36"/>
          <w:szCs w:val="36"/>
        </w:rPr>
        <w:t>Resource order informa</w:t>
      </w:r>
      <w:r w:rsidR="00D60474" w:rsidRPr="00CF3CA1">
        <w:rPr>
          <w:b/>
          <w:color w:val="2F5496" w:themeColor="accent5" w:themeShade="BF"/>
          <w:sz w:val="36"/>
          <w:szCs w:val="36"/>
        </w:rPr>
        <w:t>tion (05</w:t>
      </w:r>
      <w:r w:rsidR="0002327E" w:rsidRPr="00CF3CA1">
        <w:rPr>
          <w:b/>
          <w:color w:val="2F5496" w:themeColor="accent5" w:themeShade="BF"/>
          <w:sz w:val="36"/>
          <w:szCs w:val="36"/>
        </w:rPr>
        <w:t>/2025)</w:t>
      </w:r>
    </w:p>
    <w:p w14:paraId="57EED2AA" w14:textId="6CE564D5" w:rsidR="0029519D" w:rsidRPr="0029519D" w:rsidRDefault="00D60474" w:rsidP="003B17C3">
      <w:r>
        <w:t xml:space="preserve">To access an </w:t>
      </w:r>
      <w:r w:rsidRPr="0029519D">
        <w:t>electronic version of this document</w:t>
      </w:r>
      <w:r>
        <w:t xml:space="preserve"> with active links for easy ordering</w:t>
      </w:r>
      <w:r w:rsidRPr="0029519D">
        <w:t xml:space="preserve">, </w:t>
      </w:r>
      <w:r>
        <w:t xml:space="preserve">please visit </w:t>
      </w:r>
      <w:r w:rsidR="00A455B2" w:rsidRPr="005F23DB">
        <w:rPr>
          <w:rFonts w:cstheme="minorHAnsi"/>
        </w:rPr>
        <w:t>https://ballarathospicecare.org.au/wp-content/uploads/2025/05/Resource-order-information-list-or-RACFs-13.05.2025_-resources_online.pdf</w:t>
      </w:r>
      <w:r w:rsidR="00A455B2">
        <w:rPr>
          <w:rFonts w:ascii="Arial" w:hAnsi="Arial" w:cs="Arial"/>
        </w:rPr>
        <w:t xml:space="preserve"> </w:t>
      </w:r>
      <w:r w:rsidR="00A455B2">
        <w:t>or scan the QR code</w:t>
      </w:r>
      <w:r w:rsidRPr="0029519D">
        <w:t>.</w:t>
      </w:r>
      <w:r>
        <w:t xml:space="preserve"> </w:t>
      </w:r>
    </w:p>
    <w:tbl>
      <w:tblPr>
        <w:tblStyle w:val="TableGrid"/>
        <w:tblW w:w="14601" w:type="dxa"/>
        <w:tblInd w:w="-5" w:type="dxa"/>
        <w:tblLayout w:type="fixed"/>
        <w:tblLook w:val="04A0" w:firstRow="1" w:lastRow="0" w:firstColumn="1" w:lastColumn="0" w:noHBand="0" w:noVBand="1"/>
      </w:tblPr>
      <w:tblGrid>
        <w:gridCol w:w="566"/>
        <w:gridCol w:w="1840"/>
        <w:gridCol w:w="2272"/>
        <w:gridCol w:w="2840"/>
        <w:gridCol w:w="2551"/>
        <w:gridCol w:w="4532"/>
      </w:tblGrid>
      <w:tr w:rsidR="00913DAB" w:rsidRPr="00030443" w14:paraId="59BB02D9" w14:textId="77777777" w:rsidTr="00CF3CA1">
        <w:tc>
          <w:tcPr>
            <w:tcW w:w="566" w:type="dxa"/>
            <w:shd w:val="clear" w:color="auto" w:fill="DEEAF6" w:themeFill="accent1" w:themeFillTint="33"/>
          </w:tcPr>
          <w:p w14:paraId="1439F1D4" w14:textId="46CB482B" w:rsidR="00913DAB" w:rsidRDefault="00913DAB" w:rsidP="00765FCE">
            <w:pPr>
              <w:rPr>
                <w:b/>
                <w:sz w:val="28"/>
              </w:rPr>
            </w:pPr>
            <w:r>
              <w:rPr>
                <w:b/>
                <w:sz w:val="28"/>
              </w:rPr>
              <w:t>#</w:t>
            </w:r>
          </w:p>
        </w:tc>
        <w:tc>
          <w:tcPr>
            <w:tcW w:w="1840" w:type="dxa"/>
            <w:shd w:val="clear" w:color="auto" w:fill="DEEAF6" w:themeFill="accent1" w:themeFillTint="33"/>
          </w:tcPr>
          <w:p w14:paraId="0DFF0DE3" w14:textId="77777777" w:rsidR="00913DAB" w:rsidRPr="00030443" w:rsidRDefault="00913DAB" w:rsidP="00EB7EF3">
            <w:pPr>
              <w:rPr>
                <w:b/>
                <w:sz w:val="28"/>
              </w:rPr>
            </w:pPr>
            <w:r>
              <w:rPr>
                <w:b/>
                <w:sz w:val="28"/>
              </w:rPr>
              <w:t>Category</w:t>
            </w:r>
          </w:p>
        </w:tc>
        <w:tc>
          <w:tcPr>
            <w:tcW w:w="2272" w:type="dxa"/>
            <w:shd w:val="clear" w:color="auto" w:fill="DEEAF6" w:themeFill="accent1" w:themeFillTint="33"/>
          </w:tcPr>
          <w:p w14:paraId="0CC475F7" w14:textId="77777777" w:rsidR="00913DAB" w:rsidRPr="00030443" w:rsidRDefault="00913DAB" w:rsidP="001224A2">
            <w:pPr>
              <w:rPr>
                <w:b/>
                <w:sz w:val="28"/>
              </w:rPr>
            </w:pPr>
            <w:r>
              <w:rPr>
                <w:b/>
                <w:sz w:val="28"/>
              </w:rPr>
              <w:t>Source / organisation</w:t>
            </w:r>
          </w:p>
        </w:tc>
        <w:tc>
          <w:tcPr>
            <w:tcW w:w="2840" w:type="dxa"/>
            <w:shd w:val="clear" w:color="auto" w:fill="DEEAF6" w:themeFill="accent1" w:themeFillTint="33"/>
          </w:tcPr>
          <w:p w14:paraId="67EE368E" w14:textId="77777777" w:rsidR="00913DAB" w:rsidRPr="00030443" w:rsidRDefault="00913DAB" w:rsidP="00EB7EF3">
            <w:pPr>
              <w:rPr>
                <w:b/>
                <w:sz w:val="28"/>
              </w:rPr>
            </w:pPr>
            <w:r w:rsidRPr="00030443">
              <w:rPr>
                <w:b/>
                <w:sz w:val="28"/>
              </w:rPr>
              <w:t xml:space="preserve"> Resource</w:t>
            </w:r>
          </w:p>
        </w:tc>
        <w:tc>
          <w:tcPr>
            <w:tcW w:w="2551" w:type="dxa"/>
            <w:shd w:val="clear" w:color="auto" w:fill="DEEAF6" w:themeFill="accent1" w:themeFillTint="33"/>
          </w:tcPr>
          <w:p w14:paraId="38AFDDC6" w14:textId="77777777" w:rsidR="00913DAB" w:rsidRPr="00030443" w:rsidRDefault="00913DAB" w:rsidP="00EB7EF3">
            <w:pPr>
              <w:rPr>
                <w:b/>
                <w:sz w:val="28"/>
              </w:rPr>
            </w:pPr>
            <w:r>
              <w:rPr>
                <w:b/>
                <w:sz w:val="28"/>
              </w:rPr>
              <w:t>Resource type</w:t>
            </w:r>
          </w:p>
        </w:tc>
        <w:tc>
          <w:tcPr>
            <w:tcW w:w="4532" w:type="dxa"/>
            <w:shd w:val="clear" w:color="auto" w:fill="DEEAF6" w:themeFill="accent1" w:themeFillTint="33"/>
          </w:tcPr>
          <w:p w14:paraId="4DDBB5E4" w14:textId="1A198641" w:rsidR="00913DAB" w:rsidRPr="00030443" w:rsidRDefault="00913DAB" w:rsidP="00EB7EF3">
            <w:pPr>
              <w:rPr>
                <w:b/>
                <w:sz w:val="28"/>
              </w:rPr>
            </w:pPr>
            <w:r>
              <w:rPr>
                <w:b/>
                <w:sz w:val="28"/>
              </w:rPr>
              <w:t>Where</w:t>
            </w:r>
            <w:r w:rsidRPr="00030443">
              <w:rPr>
                <w:b/>
                <w:sz w:val="28"/>
              </w:rPr>
              <w:t xml:space="preserve"> to order </w:t>
            </w:r>
            <w:r>
              <w:rPr>
                <w:b/>
                <w:sz w:val="28"/>
              </w:rPr>
              <w:t>/ Download link</w:t>
            </w:r>
          </w:p>
        </w:tc>
      </w:tr>
      <w:tr w:rsidR="00913DAB" w14:paraId="0187B472" w14:textId="77777777" w:rsidTr="00CF3CA1">
        <w:tc>
          <w:tcPr>
            <w:tcW w:w="566" w:type="dxa"/>
          </w:tcPr>
          <w:p w14:paraId="0FCF5F7B" w14:textId="7ED317B2" w:rsidR="00913DAB" w:rsidRPr="00237C8D" w:rsidRDefault="00913DAB" w:rsidP="00913DAB">
            <w:r>
              <w:t>1</w:t>
            </w:r>
          </w:p>
        </w:tc>
        <w:tc>
          <w:tcPr>
            <w:tcW w:w="1840" w:type="dxa"/>
          </w:tcPr>
          <w:p w14:paraId="218E9B1F" w14:textId="77777777" w:rsidR="00913DAB" w:rsidRPr="00237C8D" w:rsidRDefault="00913DAB" w:rsidP="00913DAB">
            <w:r w:rsidRPr="00237C8D">
              <w:t>Advance care planning</w:t>
            </w:r>
          </w:p>
        </w:tc>
        <w:tc>
          <w:tcPr>
            <w:tcW w:w="2272" w:type="dxa"/>
          </w:tcPr>
          <w:p w14:paraId="76E1B8E5" w14:textId="77777777" w:rsidR="00913DAB" w:rsidRPr="00237C8D" w:rsidRDefault="00913DAB" w:rsidP="00913DAB">
            <w:r w:rsidRPr="00237C8D">
              <w:t>Advance Care Planning Australia</w:t>
            </w:r>
          </w:p>
        </w:tc>
        <w:tc>
          <w:tcPr>
            <w:tcW w:w="2840" w:type="dxa"/>
            <w:shd w:val="clear" w:color="auto" w:fill="auto"/>
          </w:tcPr>
          <w:p w14:paraId="4C7F11B7" w14:textId="77777777" w:rsidR="00913DAB" w:rsidRPr="00237C8D" w:rsidRDefault="00913DAB" w:rsidP="00913DAB">
            <w:r w:rsidRPr="00237C8D">
              <w:t xml:space="preserve">What is advance care planning? - Factsheet for Individuals </w:t>
            </w:r>
          </w:p>
        </w:tc>
        <w:tc>
          <w:tcPr>
            <w:tcW w:w="2551" w:type="dxa"/>
          </w:tcPr>
          <w:p w14:paraId="41D7824E" w14:textId="77777777" w:rsidR="00913DAB" w:rsidRDefault="00913DAB" w:rsidP="00913DAB">
            <w:r w:rsidRPr="00D9420E">
              <w:t>Online resource for in-house printing only</w:t>
            </w:r>
          </w:p>
        </w:tc>
        <w:tc>
          <w:tcPr>
            <w:tcW w:w="4532" w:type="dxa"/>
            <w:shd w:val="clear" w:color="auto" w:fill="auto"/>
          </w:tcPr>
          <w:p w14:paraId="03AEC89A" w14:textId="21BF3A6C" w:rsidR="005575E4" w:rsidRPr="00237C8D" w:rsidRDefault="005575E4" w:rsidP="005575E4">
            <w:hyperlink r:id="rId15" w:history="1">
              <w:r w:rsidRPr="004D09CE">
                <w:rPr>
                  <w:rStyle w:val="Hyperlink"/>
                </w:rPr>
                <w:t>https://www.advancecareplanning.org.au/__data/assets/pdf_file/0028/403993/ACPA-factsheet-ACP-for-individuals.pdf</w:t>
              </w:r>
            </w:hyperlink>
          </w:p>
        </w:tc>
      </w:tr>
      <w:tr w:rsidR="00913DAB" w14:paraId="64EDA202" w14:textId="77777777" w:rsidTr="00CF3CA1">
        <w:tc>
          <w:tcPr>
            <w:tcW w:w="566" w:type="dxa"/>
          </w:tcPr>
          <w:p w14:paraId="11600A26" w14:textId="645C7324" w:rsidR="00913DAB" w:rsidRPr="00237C8D" w:rsidRDefault="00913DAB" w:rsidP="00913DAB">
            <w:r>
              <w:t>2</w:t>
            </w:r>
          </w:p>
        </w:tc>
        <w:tc>
          <w:tcPr>
            <w:tcW w:w="1840" w:type="dxa"/>
          </w:tcPr>
          <w:p w14:paraId="2C721538" w14:textId="77777777" w:rsidR="00913DAB" w:rsidRPr="00237C8D" w:rsidRDefault="00913DAB" w:rsidP="00913DAB">
            <w:r w:rsidRPr="00237C8D">
              <w:t>Advance care planning</w:t>
            </w:r>
          </w:p>
          <w:p w14:paraId="2FA4CEC6" w14:textId="77777777" w:rsidR="00913DAB" w:rsidRPr="00237C8D" w:rsidRDefault="00913DAB" w:rsidP="00913DAB"/>
        </w:tc>
        <w:tc>
          <w:tcPr>
            <w:tcW w:w="2272" w:type="dxa"/>
          </w:tcPr>
          <w:p w14:paraId="609D5C11" w14:textId="77777777" w:rsidR="00913DAB" w:rsidRPr="00237C8D" w:rsidRDefault="00913DAB" w:rsidP="00913DAB">
            <w:r w:rsidRPr="00237C8D">
              <w:t>Advance Care Planning Australia</w:t>
            </w:r>
          </w:p>
        </w:tc>
        <w:tc>
          <w:tcPr>
            <w:tcW w:w="2840" w:type="dxa"/>
            <w:shd w:val="clear" w:color="auto" w:fill="auto"/>
          </w:tcPr>
          <w:p w14:paraId="0FE1E5B9" w14:textId="77777777" w:rsidR="00913DAB" w:rsidRPr="00237C8D" w:rsidRDefault="00913DAB" w:rsidP="00913DAB">
            <w:r w:rsidRPr="00237C8D">
              <w:t xml:space="preserve">What is advance care planning? - Factsheet for Substitute Decision-Makers </w:t>
            </w:r>
          </w:p>
        </w:tc>
        <w:tc>
          <w:tcPr>
            <w:tcW w:w="2551" w:type="dxa"/>
          </w:tcPr>
          <w:p w14:paraId="6836B31C" w14:textId="75DC3F9A" w:rsidR="00913DAB" w:rsidRDefault="00913DAB" w:rsidP="005575E4">
            <w:r w:rsidRPr="00D9420E">
              <w:t>Online resource</w:t>
            </w:r>
            <w:r w:rsidR="005575E4">
              <w:t xml:space="preserve"> (info-pack)</w:t>
            </w:r>
            <w:r w:rsidRPr="00D9420E">
              <w:t xml:space="preserve"> for in-house printing </w:t>
            </w:r>
          </w:p>
        </w:tc>
        <w:tc>
          <w:tcPr>
            <w:tcW w:w="4532" w:type="dxa"/>
            <w:shd w:val="clear" w:color="auto" w:fill="auto"/>
          </w:tcPr>
          <w:p w14:paraId="15822F43" w14:textId="1CA3A61C" w:rsidR="005575E4" w:rsidRPr="00237C8D" w:rsidRDefault="005575E4" w:rsidP="005575E4">
            <w:hyperlink r:id="rId16" w:history="1">
              <w:r w:rsidRPr="004D09CE">
                <w:rPr>
                  <w:rStyle w:val="Hyperlink"/>
                </w:rPr>
                <w:t>https://www.advancecareplanning.org.au/understand-</w:t>
              </w:r>
              <w:r w:rsidRPr="004D09CE">
                <w:rPr>
                  <w:rStyle w:val="Hyperlink"/>
                </w:rPr>
                <w:t>a</w:t>
              </w:r>
              <w:r w:rsidRPr="004D09CE">
                <w:rPr>
                  <w:rStyle w:val="Hyperlink"/>
                </w:rPr>
                <w:t>dvance-care-planning/being-a-substitute-decision-maker</w:t>
              </w:r>
            </w:hyperlink>
          </w:p>
        </w:tc>
      </w:tr>
      <w:tr w:rsidR="00F21E29" w:rsidRPr="00237C8D" w14:paraId="7FDB9C0C" w14:textId="77777777" w:rsidTr="00CF3CA1">
        <w:tc>
          <w:tcPr>
            <w:tcW w:w="566" w:type="dxa"/>
          </w:tcPr>
          <w:p w14:paraId="1E843137" w14:textId="6EE4416E" w:rsidR="00F21E29" w:rsidRPr="00237C8D" w:rsidRDefault="00F21E29" w:rsidP="009B2CF6">
            <w:r>
              <w:t>3</w:t>
            </w:r>
          </w:p>
        </w:tc>
        <w:tc>
          <w:tcPr>
            <w:tcW w:w="1840" w:type="dxa"/>
          </w:tcPr>
          <w:p w14:paraId="5060BE9B" w14:textId="77777777" w:rsidR="00F21E29" w:rsidRPr="00237C8D" w:rsidRDefault="00F21E29" w:rsidP="009B2CF6">
            <w:r w:rsidRPr="00237C8D">
              <w:t>Advance care planning</w:t>
            </w:r>
          </w:p>
        </w:tc>
        <w:tc>
          <w:tcPr>
            <w:tcW w:w="2272" w:type="dxa"/>
          </w:tcPr>
          <w:p w14:paraId="2A7D1FEB" w14:textId="77777777" w:rsidR="00F21E29" w:rsidRPr="00237C8D" w:rsidRDefault="00F21E29" w:rsidP="009B2CF6">
            <w:r w:rsidRPr="00237C8D">
              <w:t>Grampians Region Palliative Care Consortium</w:t>
            </w:r>
          </w:p>
        </w:tc>
        <w:tc>
          <w:tcPr>
            <w:tcW w:w="2840" w:type="dxa"/>
            <w:shd w:val="clear" w:color="auto" w:fill="auto"/>
          </w:tcPr>
          <w:p w14:paraId="1D3E4B85" w14:textId="77777777" w:rsidR="00F21E29" w:rsidRPr="00237C8D" w:rsidRDefault="00F21E29" w:rsidP="009B2CF6">
            <w:r w:rsidRPr="00237C8D">
              <w:t>What matters to me conversation guide</w:t>
            </w:r>
          </w:p>
        </w:tc>
        <w:tc>
          <w:tcPr>
            <w:tcW w:w="2551" w:type="dxa"/>
          </w:tcPr>
          <w:p w14:paraId="79E3FC4A" w14:textId="77777777" w:rsidR="00F21E29" w:rsidRDefault="00F21E29" w:rsidP="009B2CF6">
            <w:r w:rsidRPr="00237C8D">
              <w:t>Print resource to order</w:t>
            </w:r>
          </w:p>
          <w:p w14:paraId="3A528DF5" w14:textId="77777777" w:rsidR="00F21E29" w:rsidRPr="0029519D" w:rsidRDefault="00F21E29" w:rsidP="009B2CF6"/>
          <w:p w14:paraId="0C1CB936" w14:textId="77777777" w:rsidR="00F21E29" w:rsidRDefault="00F21E29" w:rsidP="009B2CF6"/>
          <w:p w14:paraId="44FA11DA" w14:textId="77777777" w:rsidR="00F21E29" w:rsidRPr="0029519D" w:rsidRDefault="00F21E29" w:rsidP="009B2CF6"/>
        </w:tc>
        <w:tc>
          <w:tcPr>
            <w:tcW w:w="4532" w:type="dxa"/>
            <w:shd w:val="clear" w:color="auto" w:fill="auto"/>
          </w:tcPr>
          <w:p w14:paraId="488BABBD" w14:textId="77777777" w:rsidR="00F21E29" w:rsidRDefault="00F21E29" w:rsidP="009B2CF6">
            <w:pPr>
              <w:ind w:left="34"/>
            </w:pPr>
            <w:r>
              <w:t xml:space="preserve">Online resource: </w:t>
            </w:r>
            <w:hyperlink r:id="rId17" w:history="1">
              <w:r w:rsidRPr="000374B6">
                <w:rPr>
                  <w:rStyle w:val="Hyperlink"/>
                </w:rPr>
                <w:t>www.healt</w:t>
              </w:r>
              <w:r w:rsidRPr="000374B6">
                <w:rPr>
                  <w:rStyle w:val="Hyperlink"/>
                </w:rPr>
                <w:t>h</w:t>
              </w:r>
              <w:r w:rsidRPr="000374B6">
                <w:rPr>
                  <w:rStyle w:val="Hyperlink"/>
                </w:rPr>
                <w:t>.gov.au/resources/publications/what-matters-to-me-conversation-guide?language=en</w:t>
              </w:r>
            </w:hyperlink>
          </w:p>
          <w:p w14:paraId="31485FCE" w14:textId="77777777" w:rsidR="00F21E29" w:rsidRDefault="00F21E29" w:rsidP="009B2CF6">
            <w:pPr>
              <w:ind w:left="34"/>
            </w:pPr>
          </w:p>
          <w:p w14:paraId="40903C20" w14:textId="77777777" w:rsidR="00F21E29" w:rsidRPr="00237C8D" w:rsidRDefault="00F21E29" w:rsidP="009B2CF6">
            <w:pPr>
              <w:ind w:left="34"/>
            </w:pPr>
            <w:r>
              <w:t>For printed copies (pending availability) e</w:t>
            </w:r>
            <w:r w:rsidRPr="00237C8D">
              <w:t xml:space="preserve">mail </w:t>
            </w:r>
          </w:p>
          <w:p w14:paraId="785F6CBE" w14:textId="37E2C6E0" w:rsidR="00F21E29" w:rsidRPr="00237C8D" w:rsidRDefault="005575E4" w:rsidP="009B2CF6">
            <w:pPr>
              <w:ind w:left="34"/>
            </w:pPr>
            <w:hyperlink r:id="rId18" w:history="1">
              <w:r w:rsidR="00F21E29" w:rsidRPr="008B2A33">
                <w:rPr>
                  <w:rStyle w:val="Hyperlink"/>
                </w:rPr>
                <w:t>christine.hock</w:t>
              </w:r>
              <w:r w:rsidR="00F21E29" w:rsidRPr="008B2A33">
                <w:rPr>
                  <w:rStyle w:val="Hyperlink"/>
                </w:rPr>
                <w:t>i</w:t>
              </w:r>
              <w:r w:rsidR="00F21E29" w:rsidRPr="008B2A33">
                <w:rPr>
                  <w:rStyle w:val="Hyperlink"/>
                </w:rPr>
                <w:t>ng@grampianspalliativecare.com.au</w:t>
              </w:r>
            </w:hyperlink>
          </w:p>
        </w:tc>
      </w:tr>
      <w:tr w:rsidR="0043216F" w14:paraId="49E7DC9C" w14:textId="77777777" w:rsidTr="00CF3CA1">
        <w:tc>
          <w:tcPr>
            <w:tcW w:w="566" w:type="dxa"/>
          </w:tcPr>
          <w:p w14:paraId="656D6B7D" w14:textId="31DD37CD" w:rsidR="0043216F" w:rsidRDefault="00F21E29" w:rsidP="009B2CF6">
            <w:r>
              <w:t>4</w:t>
            </w:r>
          </w:p>
        </w:tc>
        <w:tc>
          <w:tcPr>
            <w:tcW w:w="1840" w:type="dxa"/>
          </w:tcPr>
          <w:p w14:paraId="2B146A4A" w14:textId="77777777" w:rsidR="0043216F" w:rsidRPr="00237C8D" w:rsidRDefault="0043216F" w:rsidP="0043216F">
            <w:r w:rsidRPr="00237C8D">
              <w:t>Advance care planning</w:t>
            </w:r>
          </w:p>
          <w:p w14:paraId="31C1772C" w14:textId="77777777" w:rsidR="0043216F" w:rsidRPr="00237C8D" w:rsidRDefault="0043216F" w:rsidP="009B2CF6"/>
        </w:tc>
        <w:tc>
          <w:tcPr>
            <w:tcW w:w="2272" w:type="dxa"/>
          </w:tcPr>
          <w:p w14:paraId="6605A7E0" w14:textId="71A10138" w:rsidR="0043216F" w:rsidRPr="00237C8D" w:rsidRDefault="0043216F" w:rsidP="0043216F">
            <w:r>
              <w:t>Grampians Region Palliative Care Consortium</w:t>
            </w:r>
          </w:p>
        </w:tc>
        <w:tc>
          <w:tcPr>
            <w:tcW w:w="2840" w:type="dxa"/>
            <w:shd w:val="clear" w:color="auto" w:fill="auto"/>
          </w:tcPr>
          <w:p w14:paraId="020634DD" w14:textId="77777777" w:rsidR="0043216F" w:rsidRPr="00237C8D" w:rsidRDefault="0043216F" w:rsidP="009B2CF6">
            <w:r>
              <w:t>Emotional Will Kit</w:t>
            </w:r>
          </w:p>
        </w:tc>
        <w:tc>
          <w:tcPr>
            <w:tcW w:w="2551" w:type="dxa"/>
          </w:tcPr>
          <w:p w14:paraId="4326B8C2" w14:textId="77777777" w:rsidR="0043216F" w:rsidRDefault="0043216F" w:rsidP="009B2CF6">
            <w:r w:rsidRPr="00237C8D">
              <w:t>Print resource to order</w:t>
            </w:r>
          </w:p>
        </w:tc>
        <w:tc>
          <w:tcPr>
            <w:tcW w:w="4532" w:type="dxa"/>
            <w:shd w:val="clear" w:color="auto" w:fill="auto"/>
          </w:tcPr>
          <w:p w14:paraId="3F8AC657" w14:textId="1B9E0F6C" w:rsidR="0043216F" w:rsidRDefault="0043216F" w:rsidP="009B2CF6">
            <w:r w:rsidRPr="00237C8D">
              <w:t>Email</w:t>
            </w:r>
            <w:r>
              <w:t xml:space="preserve"> </w:t>
            </w:r>
            <w:hyperlink r:id="rId19" w:history="1">
              <w:r w:rsidRPr="00A9334B">
                <w:rPr>
                  <w:rStyle w:val="Hyperlink"/>
                </w:rPr>
                <w:t>christine.hocking@grampianspalliativecare.com.au</w:t>
              </w:r>
            </w:hyperlink>
          </w:p>
        </w:tc>
      </w:tr>
      <w:tr w:rsidR="00913DAB" w14:paraId="1CE63F86" w14:textId="77777777" w:rsidTr="00CF3CA1">
        <w:tc>
          <w:tcPr>
            <w:tcW w:w="566" w:type="dxa"/>
          </w:tcPr>
          <w:p w14:paraId="71E93341" w14:textId="54BAF71E" w:rsidR="00913DAB" w:rsidRPr="00237C8D" w:rsidRDefault="00F21E29" w:rsidP="00765FCE">
            <w:r>
              <w:t>5</w:t>
            </w:r>
          </w:p>
        </w:tc>
        <w:tc>
          <w:tcPr>
            <w:tcW w:w="1840" w:type="dxa"/>
          </w:tcPr>
          <w:p w14:paraId="1A604A83" w14:textId="77777777" w:rsidR="00913DAB" w:rsidRPr="00237C8D" w:rsidRDefault="00913DAB" w:rsidP="00237C8D">
            <w:r w:rsidRPr="00237C8D">
              <w:t>Substitute decision maker</w:t>
            </w:r>
          </w:p>
        </w:tc>
        <w:tc>
          <w:tcPr>
            <w:tcW w:w="2272" w:type="dxa"/>
          </w:tcPr>
          <w:p w14:paraId="7B174DD7" w14:textId="77777777" w:rsidR="00913DAB" w:rsidRPr="00237C8D" w:rsidRDefault="00913DAB" w:rsidP="00237C8D">
            <w:r w:rsidRPr="00237C8D">
              <w:t>Palliative Care Victoria</w:t>
            </w:r>
          </w:p>
        </w:tc>
        <w:tc>
          <w:tcPr>
            <w:tcW w:w="2840" w:type="dxa"/>
            <w:shd w:val="clear" w:color="auto" w:fill="auto"/>
          </w:tcPr>
          <w:p w14:paraId="48123188" w14:textId="5EF8B53B" w:rsidR="00913DAB" w:rsidRPr="00237C8D" w:rsidRDefault="00913DAB" w:rsidP="00A03E38">
            <w:r w:rsidRPr="00237C8D">
              <w:t>Dignified Decisions ‘Being prepa</w:t>
            </w:r>
            <w:r>
              <w:t>red as a family decision-maker’</w:t>
            </w:r>
            <w:r w:rsidR="00A03E38">
              <w:t>: booklet (available in multiple languages)</w:t>
            </w:r>
          </w:p>
        </w:tc>
        <w:tc>
          <w:tcPr>
            <w:tcW w:w="2551" w:type="dxa"/>
          </w:tcPr>
          <w:p w14:paraId="7D031521" w14:textId="77777777" w:rsidR="00913DAB" w:rsidRDefault="00913DAB" w:rsidP="00237C8D">
            <w:r w:rsidRPr="00F92FC3">
              <w:t>Print and online resource for in-house printing</w:t>
            </w:r>
          </w:p>
        </w:tc>
        <w:tc>
          <w:tcPr>
            <w:tcW w:w="4532" w:type="dxa"/>
            <w:shd w:val="clear" w:color="auto" w:fill="auto"/>
          </w:tcPr>
          <w:p w14:paraId="312FA237" w14:textId="3B50A421" w:rsidR="00913DAB" w:rsidRDefault="005575E4" w:rsidP="0029519D">
            <w:hyperlink r:id="rId20" w:history="1">
              <w:r w:rsidR="001D01DA" w:rsidRPr="000374B6">
                <w:rPr>
                  <w:rStyle w:val="Hyperlink"/>
                </w:rPr>
                <w:t>www.pall</w:t>
              </w:r>
              <w:r w:rsidR="001D01DA" w:rsidRPr="000374B6">
                <w:rPr>
                  <w:rStyle w:val="Hyperlink"/>
                </w:rPr>
                <w:t>c</w:t>
              </w:r>
              <w:r w:rsidR="001D01DA" w:rsidRPr="000374B6">
                <w:rPr>
                  <w:rStyle w:val="Hyperlink"/>
                </w:rPr>
                <w:t>a</w:t>
              </w:r>
              <w:r w:rsidR="001D01DA" w:rsidRPr="000374B6">
                <w:rPr>
                  <w:rStyle w:val="Hyperlink"/>
                </w:rPr>
                <w:t>revic.asn.au/dard/for-health-professionals</w:t>
              </w:r>
            </w:hyperlink>
          </w:p>
          <w:p w14:paraId="7A4E9450" w14:textId="28286822" w:rsidR="001D01DA" w:rsidRPr="00237C8D" w:rsidRDefault="001D01DA" w:rsidP="0029519D"/>
        </w:tc>
      </w:tr>
      <w:tr w:rsidR="00A03E38" w14:paraId="26565FF0" w14:textId="77777777" w:rsidTr="00CF3CA1">
        <w:tc>
          <w:tcPr>
            <w:tcW w:w="566" w:type="dxa"/>
          </w:tcPr>
          <w:p w14:paraId="245A67EC" w14:textId="0E5B7250" w:rsidR="00A03E38" w:rsidRPr="00F21E29" w:rsidRDefault="00F21E29" w:rsidP="00A03E38">
            <w:r>
              <w:t>6</w:t>
            </w:r>
          </w:p>
        </w:tc>
        <w:tc>
          <w:tcPr>
            <w:tcW w:w="1840" w:type="dxa"/>
          </w:tcPr>
          <w:p w14:paraId="3B519516" w14:textId="6D2588D0" w:rsidR="00A03E38" w:rsidRPr="00237C8D" w:rsidRDefault="00A03E38" w:rsidP="00A03E38">
            <w:r w:rsidRPr="00237C8D">
              <w:t>Substitute decision maker</w:t>
            </w:r>
          </w:p>
        </w:tc>
        <w:tc>
          <w:tcPr>
            <w:tcW w:w="2272" w:type="dxa"/>
          </w:tcPr>
          <w:p w14:paraId="43D14A5A" w14:textId="53FE957D" w:rsidR="00A03E38" w:rsidRPr="00237C8D" w:rsidRDefault="00A03E38" w:rsidP="00A03E38">
            <w:r w:rsidRPr="00237C8D">
              <w:t>Palliative Care Victoria</w:t>
            </w:r>
          </w:p>
        </w:tc>
        <w:tc>
          <w:tcPr>
            <w:tcW w:w="2840" w:type="dxa"/>
            <w:shd w:val="clear" w:color="auto" w:fill="auto"/>
          </w:tcPr>
          <w:p w14:paraId="4F1E44F9" w14:textId="43B73CCE" w:rsidR="00A03E38" w:rsidRPr="00237C8D" w:rsidRDefault="00A03E38" w:rsidP="00A03E38">
            <w:r>
              <w:t>Guiding checklist</w:t>
            </w:r>
          </w:p>
        </w:tc>
        <w:tc>
          <w:tcPr>
            <w:tcW w:w="2551" w:type="dxa"/>
          </w:tcPr>
          <w:p w14:paraId="5748DBF9" w14:textId="3FAC2D77" w:rsidR="00A03E38" w:rsidRPr="00F92FC3" w:rsidRDefault="00A03E38" w:rsidP="00A03E38">
            <w:r w:rsidRPr="00F92FC3">
              <w:t>Print and online resource for in-house printing</w:t>
            </w:r>
          </w:p>
        </w:tc>
        <w:tc>
          <w:tcPr>
            <w:tcW w:w="4532" w:type="dxa"/>
            <w:shd w:val="clear" w:color="auto" w:fill="auto"/>
          </w:tcPr>
          <w:p w14:paraId="4B590BF7" w14:textId="77777777" w:rsidR="00A03E38" w:rsidRDefault="005575E4" w:rsidP="00A03E38">
            <w:pPr>
              <w:ind w:left="35"/>
            </w:pPr>
            <w:hyperlink r:id="rId21" w:history="1">
              <w:r w:rsidR="00A03E38" w:rsidRPr="000374B6">
                <w:rPr>
                  <w:rStyle w:val="Hyperlink"/>
                </w:rPr>
                <w:t>www.p</w:t>
              </w:r>
              <w:r w:rsidR="00A03E38" w:rsidRPr="000374B6">
                <w:rPr>
                  <w:rStyle w:val="Hyperlink"/>
                </w:rPr>
                <w:t>a</w:t>
              </w:r>
              <w:r w:rsidR="00A03E38" w:rsidRPr="000374B6">
                <w:rPr>
                  <w:rStyle w:val="Hyperlink"/>
                </w:rPr>
                <w:t>llcarev</w:t>
              </w:r>
              <w:r w:rsidR="00A03E38" w:rsidRPr="000374B6">
                <w:rPr>
                  <w:rStyle w:val="Hyperlink"/>
                </w:rPr>
                <w:t>i</w:t>
              </w:r>
              <w:r w:rsidR="00A03E38" w:rsidRPr="000374B6">
                <w:rPr>
                  <w:rStyle w:val="Hyperlink"/>
                </w:rPr>
                <w:t>c.asn.au/dard/for-health-professionals</w:t>
              </w:r>
            </w:hyperlink>
          </w:p>
          <w:p w14:paraId="212BBF4B" w14:textId="77777777" w:rsidR="00A03E38" w:rsidRDefault="00A03E38" w:rsidP="00A03E38"/>
        </w:tc>
      </w:tr>
      <w:tr w:rsidR="00913DAB" w14:paraId="2D86D93B" w14:textId="77777777" w:rsidTr="00CF3CA1">
        <w:tc>
          <w:tcPr>
            <w:tcW w:w="566" w:type="dxa"/>
          </w:tcPr>
          <w:p w14:paraId="480E9ACC" w14:textId="5CE0E954" w:rsidR="00913DAB" w:rsidRPr="00F21E29" w:rsidRDefault="00F21E29" w:rsidP="00913DAB">
            <w:r>
              <w:lastRenderedPageBreak/>
              <w:t>7</w:t>
            </w:r>
          </w:p>
        </w:tc>
        <w:tc>
          <w:tcPr>
            <w:tcW w:w="1840" w:type="dxa"/>
          </w:tcPr>
          <w:p w14:paraId="73556BF5" w14:textId="77777777" w:rsidR="00913DAB" w:rsidRPr="00237C8D" w:rsidRDefault="00913DAB" w:rsidP="00913DAB">
            <w:r w:rsidRPr="00237C8D">
              <w:t>Substitute decision maker</w:t>
            </w:r>
          </w:p>
        </w:tc>
        <w:tc>
          <w:tcPr>
            <w:tcW w:w="2272" w:type="dxa"/>
          </w:tcPr>
          <w:p w14:paraId="2F1B8CC4" w14:textId="77777777" w:rsidR="00913DAB" w:rsidRPr="00237C8D" w:rsidRDefault="00913DAB" w:rsidP="00913DAB">
            <w:r w:rsidRPr="00237C8D">
              <w:t>Palliative Care Victoria</w:t>
            </w:r>
          </w:p>
        </w:tc>
        <w:tc>
          <w:tcPr>
            <w:tcW w:w="2840" w:type="dxa"/>
            <w:shd w:val="clear" w:color="auto" w:fill="auto"/>
          </w:tcPr>
          <w:p w14:paraId="4EF4114C" w14:textId="31C3F475" w:rsidR="00913DAB" w:rsidRPr="00237C8D" w:rsidRDefault="00913DAB" w:rsidP="00913DAB">
            <w:r w:rsidRPr="00237C8D">
              <w:t>Wellbeing support</w:t>
            </w:r>
            <w:r w:rsidR="00A03E38">
              <w:t xml:space="preserve"> checklist</w:t>
            </w:r>
          </w:p>
        </w:tc>
        <w:tc>
          <w:tcPr>
            <w:tcW w:w="2551" w:type="dxa"/>
          </w:tcPr>
          <w:p w14:paraId="04485F23" w14:textId="77777777" w:rsidR="00913DAB" w:rsidRDefault="00913DAB" w:rsidP="00913DAB">
            <w:r w:rsidRPr="00F92FC3">
              <w:t>Print and online resource for in-house printing</w:t>
            </w:r>
          </w:p>
        </w:tc>
        <w:tc>
          <w:tcPr>
            <w:tcW w:w="4532" w:type="dxa"/>
            <w:shd w:val="clear" w:color="auto" w:fill="auto"/>
          </w:tcPr>
          <w:p w14:paraId="373D5035" w14:textId="4F8006B9" w:rsidR="00913DAB" w:rsidRDefault="005575E4" w:rsidP="00913DAB">
            <w:pPr>
              <w:ind w:left="35"/>
            </w:pPr>
            <w:hyperlink r:id="rId22" w:history="1">
              <w:r w:rsidR="001D01DA" w:rsidRPr="000374B6">
                <w:rPr>
                  <w:rStyle w:val="Hyperlink"/>
                </w:rPr>
                <w:t>www.pallcarevic.asn.au/dard/for-health-professi</w:t>
              </w:r>
              <w:r w:rsidR="001D01DA" w:rsidRPr="000374B6">
                <w:rPr>
                  <w:rStyle w:val="Hyperlink"/>
                </w:rPr>
                <w:t>o</w:t>
              </w:r>
              <w:r w:rsidR="001D01DA" w:rsidRPr="000374B6">
                <w:rPr>
                  <w:rStyle w:val="Hyperlink"/>
                </w:rPr>
                <w:t>nals</w:t>
              </w:r>
            </w:hyperlink>
          </w:p>
          <w:p w14:paraId="677682FA" w14:textId="725EBB1E" w:rsidR="001D01DA" w:rsidRPr="00237C8D" w:rsidRDefault="001D01DA" w:rsidP="00913DAB">
            <w:pPr>
              <w:ind w:left="35"/>
            </w:pPr>
          </w:p>
        </w:tc>
      </w:tr>
      <w:tr w:rsidR="00F21E29" w:rsidRPr="00237C8D" w14:paraId="11E7EB38" w14:textId="77777777" w:rsidTr="00CF3CA1">
        <w:tc>
          <w:tcPr>
            <w:tcW w:w="566" w:type="dxa"/>
          </w:tcPr>
          <w:p w14:paraId="1864B26D" w14:textId="7097EBCB" w:rsidR="00F21E29" w:rsidRPr="00237C8D" w:rsidRDefault="00F21E29" w:rsidP="009B2CF6">
            <w:r>
              <w:t>8</w:t>
            </w:r>
          </w:p>
        </w:tc>
        <w:tc>
          <w:tcPr>
            <w:tcW w:w="1840" w:type="dxa"/>
          </w:tcPr>
          <w:p w14:paraId="6A1DAE47" w14:textId="77777777" w:rsidR="00F21E29" w:rsidRPr="00237C8D" w:rsidRDefault="00F21E29" w:rsidP="009B2CF6">
            <w:r w:rsidRPr="00237C8D">
              <w:t>Palliative care</w:t>
            </w:r>
          </w:p>
        </w:tc>
        <w:tc>
          <w:tcPr>
            <w:tcW w:w="2272" w:type="dxa"/>
          </w:tcPr>
          <w:p w14:paraId="0FB3B9DB" w14:textId="77777777" w:rsidR="00F21E29" w:rsidRPr="00237C8D" w:rsidRDefault="00F21E29" w:rsidP="009B2CF6">
            <w:r w:rsidRPr="00237C8D">
              <w:t xml:space="preserve">Palliative Care Australia </w:t>
            </w:r>
          </w:p>
        </w:tc>
        <w:tc>
          <w:tcPr>
            <w:tcW w:w="2840" w:type="dxa"/>
            <w:shd w:val="clear" w:color="auto" w:fill="auto"/>
          </w:tcPr>
          <w:p w14:paraId="7CEDB4C9" w14:textId="77777777" w:rsidR="00F21E29" w:rsidRPr="00237C8D" w:rsidRDefault="00F21E29" w:rsidP="009B2CF6">
            <w:r w:rsidRPr="00237C8D">
              <w:t>What is palliative care (brochure)</w:t>
            </w:r>
          </w:p>
        </w:tc>
        <w:tc>
          <w:tcPr>
            <w:tcW w:w="2551" w:type="dxa"/>
          </w:tcPr>
          <w:p w14:paraId="463D85FE" w14:textId="77777777" w:rsidR="00F21E29" w:rsidRPr="00237C8D" w:rsidRDefault="00F21E29" w:rsidP="009B2CF6">
            <w:r w:rsidRPr="00237C8D">
              <w:t>Print and online resource for in-house printing</w:t>
            </w:r>
          </w:p>
        </w:tc>
        <w:tc>
          <w:tcPr>
            <w:tcW w:w="4532" w:type="dxa"/>
            <w:shd w:val="clear" w:color="auto" w:fill="auto"/>
          </w:tcPr>
          <w:p w14:paraId="414A4E98" w14:textId="77777777" w:rsidR="00F21E29" w:rsidRPr="00237C8D" w:rsidRDefault="005575E4" w:rsidP="009B2CF6">
            <w:pPr>
              <w:ind w:left="34"/>
            </w:pPr>
            <w:hyperlink r:id="rId23" w:history="1">
              <w:r w:rsidR="00F21E29" w:rsidRPr="00237C8D">
                <w:rPr>
                  <w:rStyle w:val="Hyperlink"/>
                </w:rPr>
                <w:t>www.palliativec</w:t>
              </w:r>
              <w:r w:rsidR="00F21E29" w:rsidRPr="00237C8D">
                <w:rPr>
                  <w:rStyle w:val="Hyperlink"/>
                </w:rPr>
                <w:t>a</w:t>
              </w:r>
              <w:r w:rsidR="00F21E29" w:rsidRPr="00237C8D">
                <w:rPr>
                  <w:rStyle w:val="Hyperlink"/>
                </w:rPr>
                <w:t>re.org.au/product/32923/</w:t>
              </w:r>
            </w:hyperlink>
          </w:p>
          <w:p w14:paraId="5AB5F795" w14:textId="77777777" w:rsidR="00F21E29" w:rsidRPr="00237C8D" w:rsidRDefault="00F21E29" w:rsidP="009B2CF6">
            <w:pPr>
              <w:ind w:left="34"/>
            </w:pPr>
          </w:p>
        </w:tc>
      </w:tr>
      <w:tr w:rsidR="00F21E29" w:rsidRPr="00237C8D" w14:paraId="53C9C6EC" w14:textId="77777777" w:rsidTr="00CF3CA1">
        <w:tc>
          <w:tcPr>
            <w:tcW w:w="566" w:type="dxa"/>
          </w:tcPr>
          <w:p w14:paraId="55DF9897" w14:textId="783ABB89" w:rsidR="00F21E29" w:rsidRPr="00237C8D" w:rsidRDefault="00F21E29" w:rsidP="009B2CF6">
            <w:r>
              <w:t>9</w:t>
            </w:r>
          </w:p>
        </w:tc>
        <w:tc>
          <w:tcPr>
            <w:tcW w:w="1840" w:type="dxa"/>
          </w:tcPr>
          <w:p w14:paraId="7DEDBC5B" w14:textId="77777777" w:rsidR="00F21E29" w:rsidRPr="00237C8D" w:rsidRDefault="00F21E29" w:rsidP="009B2CF6">
            <w:r w:rsidRPr="00237C8D">
              <w:t>Palliative care</w:t>
            </w:r>
          </w:p>
        </w:tc>
        <w:tc>
          <w:tcPr>
            <w:tcW w:w="2272" w:type="dxa"/>
          </w:tcPr>
          <w:p w14:paraId="245FF7A8" w14:textId="77777777" w:rsidR="00F21E29" w:rsidRPr="00237C8D" w:rsidRDefault="00F21E29" w:rsidP="009B2CF6">
            <w:r w:rsidRPr="00237C8D">
              <w:t xml:space="preserve">Palliative Care Australia </w:t>
            </w:r>
          </w:p>
        </w:tc>
        <w:tc>
          <w:tcPr>
            <w:tcW w:w="2840" w:type="dxa"/>
            <w:shd w:val="clear" w:color="auto" w:fill="auto"/>
          </w:tcPr>
          <w:p w14:paraId="10ACA09B" w14:textId="77777777" w:rsidR="00F21E29" w:rsidRPr="00DB0FAD" w:rsidRDefault="00F21E29" w:rsidP="009B2CF6">
            <w:r w:rsidRPr="00DB0FAD">
              <w:t xml:space="preserve">10 questions to ask about palliative care in </w:t>
            </w:r>
          </w:p>
          <w:p w14:paraId="499A131B" w14:textId="77777777" w:rsidR="00F21E29" w:rsidRPr="00DB0FAD" w:rsidRDefault="00F21E29" w:rsidP="009B2CF6">
            <w:r w:rsidRPr="00DB0FAD">
              <w:t>residential aged care</w:t>
            </w:r>
          </w:p>
        </w:tc>
        <w:tc>
          <w:tcPr>
            <w:tcW w:w="2551" w:type="dxa"/>
          </w:tcPr>
          <w:p w14:paraId="36DBC083" w14:textId="77777777" w:rsidR="00F21E29" w:rsidRPr="00237C8D" w:rsidRDefault="00F21E29" w:rsidP="009B2CF6">
            <w:r>
              <w:t>O</w:t>
            </w:r>
            <w:r w:rsidRPr="00237C8D">
              <w:t>nline resource for in-house printing only</w:t>
            </w:r>
          </w:p>
        </w:tc>
        <w:tc>
          <w:tcPr>
            <w:tcW w:w="4532" w:type="dxa"/>
            <w:shd w:val="clear" w:color="auto" w:fill="auto"/>
          </w:tcPr>
          <w:p w14:paraId="277522EE" w14:textId="77777777" w:rsidR="00F21E29" w:rsidRPr="00237C8D" w:rsidRDefault="005575E4" w:rsidP="009B2CF6">
            <w:hyperlink r:id="rId24" w:history="1">
              <w:r w:rsidR="00F21E29" w:rsidRPr="00237C8D">
                <w:rPr>
                  <w:rStyle w:val="Hyperlink"/>
                </w:rPr>
                <w:t>https://palliativec</w:t>
              </w:r>
              <w:r w:rsidR="00F21E29" w:rsidRPr="00237C8D">
                <w:rPr>
                  <w:rStyle w:val="Hyperlink"/>
                </w:rPr>
                <w:t>a</w:t>
              </w:r>
              <w:r w:rsidR="00F21E29" w:rsidRPr="00237C8D">
                <w:rPr>
                  <w:rStyle w:val="Hyperlink"/>
                </w:rPr>
                <w:t>re.org.au/wp-content/uploads/dlm_uploads/2017/05/PCA017_10-Questions_A4_F.pdf</w:t>
              </w:r>
            </w:hyperlink>
          </w:p>
        </w:tc>
      </w:tr>
      <w:tr w:rsidR="00F21E29" w14:paraId="3511E0CD" w14:textId="77777777" w:rsidTr="00CF3CA1">
        <w:tc>
          <w:tcPr>
            <w:tcW w:w="566" w:type="dxa"/>
          </w:tcPr>
          <w:p w14:paraId="516E635A" w14:textId="77D1A972" w:rsidR="00F21E29" w:rsidRDefault="00DC6124" w:rsidP="009B2CF6">
            <w:r>
              <w:t>10</w:t>
            </w:r>
          </w:p>
        </w:tc>
        <w:tc>
          <w:tcPr>
            <w:tcW w:w="1840" w:type="dxa"/>
          </w:tcPr>
          <w:p w14:paraId="12E66331" w14:textId="77777777" w:rsidR="00F21E29" w:rsidRDefault="00F21E29" w:rsidP="009B2CF6">
            <w:r>
              <w:t>Family / carer support</w:t>
            </w:r>
          </w:p>
        </w:tc>
        <w:tc>
          <w:tcPr>
            <w:tcW w:w="2272" w:type="dxa"/>
          </w:tcPr>
          <w:p w14:paraId="2B780D11" w14:textId="77777777" w:rsidR="00F21E29" w:rsidRDefault="00F21E29" w:rsidP="009B2CF6">
            <w:proofErr w:type="spellStart"/>
            <w:r>
              <w:t>CareS</w:t>
            </w:r>
            <w:r w:rsidRPr="00060D21">
              <w:t>earch</w:t>
            </w:r>
            <w:proofErr w:type="spellEnd"/>
          </w:p>
        </w:tc>
        <w:tc>
          <w:tcPr>
            <w:tcW w:w="2840" w:type="dxa"/>
            <w:shd w:val="clear" w:color="auto" w:fill="auto"/>
          </w:tcPr>
          <w:p w14:paraId="379A1CD8" w14:textId="77777777" w:rsidR="00F21E29" w:rsidRPr="00B5616F" w:rsidRDefault="00F21E29" w:rsidP="009B2CF6">
            <w:r>
              <w:t>Palliative Care Support for Patients, Carers, and Families</w:t>
            </w:r>
          </w:p>
        </w:tc>
        <w:tc>
          <w:tcPr>
            <w:tcW w:w="2551" w:type="dxa"/>
          </w:tcPr>
          <w:p w14:paraId="2E5151E0" w14:textId="77777777" w:rsidR="00F21E29" w:rsidRDefault="00F21E29" w:rsidP="009B2CF6">
            <w:r w:rsidRPr="0092552E">
              <w:t>Print</w:t>
            </w:r>
            <w:r>
              <w:t xml:space="preserve"> and online resource for in-house printing</w:t>
            </w:r>
          </w:p>
        </w:tc>
        <w:tc>
          <w:tcPr>
            <w:tcW w:w="4532" w:type="dxa"/>
            <w:shd w:val="clear" w:color="auto" w:fill="auto"/>
          </w:tcPr>
          <w:p w14:paraId="00BEDC30" w14:textId="77777777" w:rsidR="00F21E29" w:rsidRDefault="005575E4" w:rsidP="009B2CF6">
            <w:hyperlink r:id="rId25" w:history="1">
              <w:r w:rsidR="00F21E29" w:rsidRPr="00527912">
                <w:rPr>
                  <w:rStyle w:val="Hyperlink"/>
                </w:rPr>
                <w:t>www.caresearch.</w:t>
              </w:r>
              <w:r w:rsidR="00F21E29" w:rsidRPr="00527912">
                <w:rPr>
                  <w:rStyle w:val="Hyperlink"/>
                </w:rPr>
                <w:t>c</w:t>
              </w:r>
              <w:r w:rsidR="00F21E29" w:rsidRPr="00527912">
                <w:rPr>
                  <w:rStyle w:val="Hyperlink"/>
                </w:rPr>
                <w:t>om.au/Portals/20/Documents/Booklet/CareSearch-Understanding-Palliative-Care-Booklet.pdf</w:t>
              </w:r>
            </w:hyperlink>
          </w:p>
        </w:tc>
      </w:tr>
      <w:tr w:rsidR="00913DAB" w:rsidRPr="00237C8D" w14:paraId="2E6395BA" w14:textId="77777777" w:rsidTr="00CF3CA1">
        <w:tc>
          <w:tcPr>
            <w:tcW w:w="566" w:type="dxa"/>
          </w:tcPr>
          <w:p w14:paraId="5B6B7E98" w14:textId="542D6474" w:rsidR="00913DAB" w:rsidRPr="00237C8D" w:rsidRDefault="00DC6124" w:rsidP="00765FCE">
            <w:r>
              <w:t>11</w:t>
            </w:r>
          </w:p>
        </w:tc>
        <w:tc>
          <w:tcPr>
            <w:tcW w:w="1840" w:type="dxa"/>
          </w:tcPr>
          <w:p w14:paraId="45E48627" w14:textId="77777777" w:rsidR="00913DAB" w:rsidRPr="00237C8D" w:rsidRDefault="00913DAB" w:rsidP="00C906DF">
            <w:r w:rsidRPr="00237C8D">
              <w:t>Death and dying</w:t>
            </w:r>
          </w:p>
        </w:tc>
        <w:tc>
          <w:tcPr>
            <w:tcW w:w="2272" w:type="dxa"/>
          </w:tcPr>
          <w:p w14:paraId="6AFB6673" w14:textId="77777777" w:rsidR="00913DAB" w:rsidRPr="00237C8D" w:rsidRDefault="00913DAB" w:rsidP="00C906DF">
            <w:proofErr w:type="spellStart"/>
            <w:r w:rsidRPr="00237C8D">
              <w:t>CareSearch</w:t>
            </w:r>
            <w:proofErr w:type="spellEnd"/>
          </w:p>
        </w:tc>
        <w:tc>
          <w:tcPr>
            <w:tcW w:w="2840" w:type="dxa"/>
            <w:shd w:val="clear" w:color="auto" w:fill="auto"/>
          </w:tcPr>
          <w:p w14:paraId="2239FB0B" w14:textId="3298859F" w:rsidR="00913DAB" w:rsidRPr="00237C8D" w:rsidRDefault="00913DAB" w:rsidP="00930895">
            <w:r w:rsidRPr="00237C8D">
              <w:t>Dying2Learn - Finding answers to questions about death and dying resource pack</w:t>
            </w:r>
          </w:p>
        </w:tc>
        <w:tc>
          <w:tcPr>
            <w:tcW w:w="2551" w:type="dxa"/>
          </w:tcPr>
          <w:p w14:paraId="25609D14" w14:textId="77777777" w:rsidR="00913DAB" w:rsidRPr="00237C8D" w:rsidRDefault="00913DAB" w:rsidP="00C906DF">
            <w:r>
              <w:t>O</w:t>
            </w:r>
            <w:r w:rsidRPr="00237C8D">
              <w:t>nline resource for in-house printing only</w:t>
            </w:r>
          </w:p>
        </w:tc>
        <w:tc>
          <w:tcPr>
            <w:tcW w:w="4532" w:type="dxa"/>
            <w:shd w:val="clear" w:color="auto" w:fill="auto"/>
          </w:tcPr>
          <w:p w14:paraId="04C23B89" w14:textId="0D8B5AFC" w:rsidR="00913DAB" w:rsidRDefault="005575E4" w:rsidP="00C906DF">
            <w:hyperlink r:id="rId26" w:history="1">
              <w:r w:rsidR="001D01DA" w:rsidRPr="000374B6">
                <w:rPr>
                  <w:rStyle w:val="Hyperlink"/>
                </w:rPr>
                <w:t>https://www</w:t>
              </w:r>
              <w:r w:rsidR="001D01DA" w:rsidRPr="000374B6">
                <w:rPr>
                  <w:rStyle w:val="Hyperlink"/>
                </w:rPr>
                <w:t>.</w:t>
              </w:r>
              <w:r w:rsidR="001D01DA" w:rsidRPr="000374B6">
                <w:rPr>
                  <w:rStyle w:val="Hyperlink"/>
                </w:rPr>
                <w:t>caresearch.com.au/Portals/20/Documents/D2L_Pack.pdf</w:t>
              </w:r>
            </w:hyperlink>
          </w:p>
          <w:p w14:paraId="0676D811" w14:textId="211D869F" w:rsidR="001D01DA" w:rsidRPr="00237C8D" w:rsidRDefault="001D01DA" w:rsidP="00C906DF"/>
        </w:tc>
      </w:tr>
      <w:tr w:rsidR="00913DAB" w14:paraId="5EB54817" w14:textId="77777777" w:rsidTr="00CF3CA1">
        <w:tc>
          <w:tcPr>
            <w:tcW w:w="566" w:type="dxa"/>
          </w:tcPr>
          <w:p w14:paraId="1D0B084C" w14:textId="73EE0D58" w:rsidR="00913DAB" w:rsidRDefault="00DC6124" w:rsidP="00765FCE">
            <w:r>
              <w:t>12</w:t>
            </w:r>
          </w:p>
        </w:tc>
        <w:tc>
          <w:tcPr>
            <w:tcW w:w="1840" w:type="dxa"/>
          </w:tcPr>
          <w:p w14:paraId="4B4A168A" w14:textId="3E4528B1" w:rsidR="00913DAB" w:rsidRDefault="0043216F" w:rsidP="0043216F">
            <w:r>
              <w:t>Death and d</w:t>
            </w:r>
            <w:r w:rsidR="00913DAB">
              <w:t>ying</w:t>
            </w:r>
          </w:p>
        </w:tc>
        <w:tc>
          <w:tcPr>
            <w:tcW w:w="2272" w:type="dxa"/>
          </w:tcPr>
          <w:p w14:paraId="744F782F" w14:textId="77777777" w:rsidR="00913DAB" w:rsidRPr="004977F8" w:rsidRDefault="00913DAB" w:rsidP="001224A2">
            <w:r w:rsidRPr="004977F8">
              <w:t xml:space="preserve">Palliative Care Australia </w:t>
            </w:r>
          </w:p>
        </w:tc>
        <w:tc>
          <w:tcPr>
            <w:tcW w:w="2840" w:type="dxa"/>
            <w:shd w:val="clear" w:color="auto" w:fill="auto"/>
          </w:tcPr>
          <w:p w14:paraId="27C28AED" w14:textId="77777777" w:rsidR="00913DAB" w:rsidRDefault="00913DAB" w:rsidP="00930895">
            <w:r>
              <w:t>The dying process (brochure)</w:t>
            </w:r>
          </w:p>
        </w:tc>
        <w:tc>
          <w:tcPr>
            <w:tcW w:w="2551" w:type="dxa"/>
          </w:tcPr>
          <w:p w14:paraId="6D5876A5" w14:textId="77777777" w:rsidR="00913DAB" w:rsidRDefault="00913DAB" w:rsidP="0092552E">
            <w:r w:rsidRPr="0092552E">
              <w:t>Print</w:t>
            </w:r>
            <w:r>
              <w:t xml:space="preserve"> and online resource for in-house printing</w:t>
            </w:r>
          </w:p>
        </w:tc>
        <w:tc>
          <w:tcPr>
            <w:tcW w:w="4532" w:type="dxa"/>
            <w:shd w:val="clear" w:color="auto" w:fill="auto"/>
          </w:tcPr>
          <w:p w14:paraId="40B9E605" w14:textId="3B52BD04" w:rsidR="00913DAB" w:rsidRDefault="005575E4" w:rsidP="00913DAB">
            <w:hyperlink r:id="rId27" w:history="1">
              <w:r w:rsidR="00913DAB" w:rsidRPr="00B84182">
                <w:rPr>
                  <w:rStyle w:val="Hyperlink"/>
                </w:rPr>
                <w:t>www.p</w:t>
              </w:r>
              <w:r w:rsidR="00913DAB" w:rsidRPr="00B84182">
                <w:rPr>
                  <w:rStyle w:val="Hyperlink"/>
                </w:rPr>
                <w:t>a</w:t>
              </w:r>
              <w:r w:rsidR="00913DAB" w:rsidRPr="00B84182">
                <w:rPr>
                  <w:rStyle w:val="Hyperlink"/>
                </w:rPr>
                <w:t>lliativecare.org.au/product/the-dying-process-information-for-carers-flyer/</w:t>
              </w:r>
            </w:hyperlink>
          </w:p>
        </w:tc>
      </w:tr>
      <w:tr w:rsidR="00913DAB" w:rsidRPr="00237C8D" w14:paraId="5EF8CC3B" w14:textId="77777777" w:rsidTr="00CF3CA1">
        <w:tc>
          <w:tcPr>
            <w:tcW w:w="566" w:type="dxa"/>
            <w:tcBorders>
              <w:bottom w:val="single" w:sz="4" w:space="0" w:color="auto"/>
            </w:tcBorders>
            <w:shd w:val="clear" w:color="auto" w:fill="auto"/>
          </w:tcPr>
          <w:p w14:paraId="220A24AA" w14:textId="2D206904" w:rsidR="00913DAB" w:rsidRPr="00237C8D" w:rsidRDefault="00DC6124" w:rsidP="00765FCE">
            <w:r>
              <w:t>13</w:t>
            </w:r>
          </w:p>
        </w:tc>
        <w:tc>
          <w:tcPr>
            <w:tcW w:w="1840" w:type="dxa"/>
            <w:tcBorders>
              <w:bottom w:val="single" w:sz="4" w:space="0" w:color="auto"/>
            </w:tcBorders>
            <w:shd w:val="clear" w:color="auto" w:fill="auto"/>
          </w:tcPr>
          <w:p w14:paraId="7A2D6532" w14:textId="77777777" w:rsidR="00913DAB" w:rsidRPr="00237C8D" w:rsidRDefault="00913DAB" w:rsidP="00C906DF">
            <w:r w:rsidRPr="00237C8D">
              <w:t>GP in Aged Care Incentive</w:t>
            </w:r>
          </w:p>
        </w:tc>
        <w:tc>
          <w:tcPr>
            <w:tcW w:w="2272" w:type="dxa"/>
            <w:tcBorders>
              <w:bottom w:val="single" w:sz="4" w:space="0" w:color="auto"/>
            </w:tcBorders>
            <w:shd w:val="clear" w:color="auto" w:fill="auto"/>
          </w:tcPr>
          <w:p w14:paraId="3A902E65" w14:textId="2B714DBC" w:rsidR="00913DAB" w:rsidRPr="00237C8D" w:rsidRDefault="00913DAB" w:rsidP="00C906DF">
            <w:r w:rsidRPr="00237C8D">
              <w:t>Aust</w:t>
            </w:r>
            <w:r>
              <w:t>ralian Government – Department o</w:t>
            </w:r>
            <w:r w:rsidRPr="00237C8D">
              <w:t>f Health And Aged Care</w:t>
            </w:r>
          </w:p>
        </w:tc>
        <w:tc>
          <w:tcPr>
            <w:tcW w:w="2840" w:type="dxa"/>
            <w:tcBorders>
              <w:bottom w:val="single" w:sz="4" w:space="0" w:color="auto"/>
            </w:tcBorders>
            <w:shd w:val="clear" w:color="auto" w:fill="auto"/>
          </w:tcPr>
          <w:p w14:paraId="48509CA7" w14:textId="77777777" w:rsidR="00913DAB" w:rsidRPr="00237C8D" w:rsidRDefault="00913DAB" w:rsidP="00930895">
            <w:r w:rsidRPr="00237C8D">
              <w:t>Aged Care Residents Information Booklet</w:t>
            </w:r>
          </w:p>
        </w:tc>
        <w:tc>
          <w:tcPr>
            <w:tcW w:w="2551" w:type="dxa"/>
            <w:tcBorders>
              <w:bottom w:val="single" w:sz="4" w:space="0" w:color="auto"/>
            </w:tcBorders>
            <w:shd w:val="clear" w:color="auto" w:fill="auto"/>
          </w:tcPr>
          <w:p w14:paraId="579682D7" w14:textId="77777777" w:rsidR="00913DAB" w:rsidRPr="00237C8D" w:rsidRDefault="00913DAB" w:rsidP="00C906DF">
            <w:r>
              <w:t>O</w:t>
            </w:r>
            <w:r w:rsidRPr="00237C8D">
              <w:t>nline resource for in-house printing only</w:t>
            </w:r>
          </w:p>
        </w:tc>
        <w:tc>
          <w:tcPr>
            <w:tcW w:w="4532" w:type="dxa"/>
            <w:tcBorders>
              <w:bottom w:val="single" w:sz="4" w:space="0" w:color="auto"/>
            </w:tcBorders>
            <w:shd w:val="clear" w:color="auto" w:fill="auto"/>
          </w:tcPr>
          <w:p w14:paraId="44265995" w14:textId="5FEA4A00" w:rsidR="00913DAB" w:rsidRPr="00913DAB" w:rsidRDefault="005575E4" w:rsidP="00C906DF">
            <w:hyperlink r:id="rId28" w:history="1">
              <w:r w:rsidR="00913DAB" w:rsidRPr="00237C8D">
                <w:rPr>
                  <w:rStyle w:val="Hyperlink"/>
                </w:rPr>
                <w:t>www.health.gov.au/re</w:t>
              </w:r>
              <w:r w:rsidR="00913DAB" w:rsidRPr="00237C8D">
                <w:rPr>
                  <w:rStyle w:val="Hyperlink"/>
                </w:rPr>
                <w:t>s</w:t>
              </w:r>
              <w:r w:rsidR="00913DAB" w:rsidRPr="00237C8D">
                <w:rPr>
                  <w:rStyle w:val="Hyperlink"/>
                </w:rPr>
                <w:t>ources/publications/aged-care-residents-information-booklet?language=en</w:t>
              </w:r>
            </w:hyperlink>
          </w:p>
        </w:tc>
      </w:tr>
      <w:tr w:rsidR="00913DAB" w:rsidRPr="00237C8D" w14:paraId="5C88C5CA" w14:textId="77777777" w:rsidTr="00CF3CA1">
        <w:tc>
          <w:tcPr>
            <w:tcW w:w="566" w:type="dxa"/>
            <w:tcBorders>
              <w:bottom w:val="single" w:sz="4" w:space="0" w:color="auto"/>
            </w:tcBorders>
          </w:tcPr>
          <w:p w14:paraId="1DC58D05" w14:textId="09773209" w:rsidR="00913DAB" w:rsidRPr="00237C8D" w:rsidRDefault="00DC6124" w:rsidP="00765FCE">
            <w:r>
              <w:t>14</w:t>
            </w:r>
          </w:p>
        </w:tc>
        <w:tc>
          <w:tcPr>
            <w:tcW w:w="1840" w:type="dxa"/>
            <w:tcBorders>
              <w:bottom w:val="single" w:sz="4" w:space="0" w:color="auto"/>
            </w:tcBorders>
          </w:tcPr>
          <w:p w14:paraId="3EBFAEFD" w14:textId="77777777" w:rsidR="00913DAB" w:rsidRPr="00237C8D" w:rsidRDefault="00913DAB" w:rsidP="00C906DF">
            <w:r w:rsidRPr="00237C8D">
              <w:t>GP in Aged Care Incentive</w:t>
            </w:r>
          </w:p>
        </w:tc>
        <w:tc>
          <w:tcPr>
            <w:tcW w:w="2272" w:type="dxa"/>
            <w:tcBorders>
              <w:bottom w:val="single" w:sz="4" w:space="0" w:color="auto"/>
            </w:tcBorders>
          </w:tcPr>
          <w:p w14:paraId="5AA90643" w14:textId="78733D59" w:rsidR="00913DAB" w:rsidRPr="00237C8D" w:rsidRDefault="00913DAB" w:rsidP="00C906DF">
            <w:r w:rsidRPr="00237C8D">
              <w:t>Aust</w:t>
            </w:r>
            <w:r>
              <w:t>ralian Government – Department o</w:t>
            </w:r>
            <w:r w:rsidRPr="00237C8D">
              <w:t>f Health And Aged Care</w:t>
            </w:r>
          </w:p>
        </w:tc>
        <w:tc>
          <w:tcPr>
            <w:tcW w:w="2840" w:type="dxa"/>
            <w:tcBorders>
              <w:bottom w:val="single" w:sz="4" w:space="0" w:color="auto"/>
            </w:tcBorders>
            <w:shd w:val="clear" w:color="auto" w:fill="auto"/>
          </w:tcPr>
          <w:p w14:paraId="216216D4" w14:textId="77777777" w:rsidR="00913DAB" w:rsidRPr="00237C8D" w:rsidRDefault="00913DAB" w:rsidP="00930895">
            <w:r w:rsidRPr="00237C8D">
              <w:t>General Practice in Aged Care Incentive – Frequently asked questions for aged care residents and carers</w:t>
            </w:r>
          </w:p>
        </w:tc>
        <w:tc>
          <w:tcPr>
            <w:tcW w:w="2551" w:type="dxa"/>
            <w:tcBorders>
              <w:bottom w:val="single" w:sz="4" w:space="0" w:color="auto"/>
            </w:tcBorders>
          </w:tcPr>
          <w:p w14:paraId="4B12785D" w14:textId="77777777" w:rsidR="00913DAB" w:rsidRPr="00237C8D" w:rsidRDefault="00913DAB" w:rsidP="00C906DF">
            <w:r>
              <w:t>O</w:t>
            </w:r>
            <w:r w:rsidRPr="00237C8D">
              <w:t>nline resource for in-house printing only</w:t>
            </w:r>
          </w:p>
        </w:tc>
        <w:tc>
          <w:tcPr>
            <w:tcW w:w="4532" w:type="dxa"/>
            <w:tcBorders>
              <w:bottom w:val="single" w:sz="4" w:space="0" w:color="auto"/>
            </w:tcBorders>
            <w:shd w:val="clear" w:color="auto" w:fill="auto"/>
          </w:tcPr>
          <w:p w14:paraId="431273F6" w14:textId="77777777" w:rsidR="00913DAB" w:rsidRPr="00AF0068" w:rsidRDefault="005575E4" w:rsidP="00913DAB">
            <w:pPr>
              <w:rPr>
                <w:color w:val="0563C1" w:themeColor="hyperlink"/>
                <w:u w:val="single"/>
              </w:rPr>
            </w:pPr>
            <w:hyperlink r:id="rId29" w:history="1">
              <w:r w:rsidR="00913DAB" w:rsidRPr="00237C8D">
                <w:rPr>
                  <w:rStyle w:val="Hyperlink"/>
                </w:rPr>
                <w:t>www.health.gov.au/resources/publications/general-practi</w:t>
              </w:r>
              <w:r w:rsidR="00913DAB" w:rsidRPr="00237C8D">
                <w:rPr>
                  <w:rStyle w:val="Hyperlink"/>
                </w:rPr>
                <w:t>c</w:t>
              </w:r>
              <w:r w:rsidR="00913DAB" w:rsidRPr="00237C8D">
                <w:rPr>
                  <w:rStyle w:val="Hyperlink"/>
                </w:rPr>
                <w:t>e-in-aged-care-incentive-frequently-asked-questions-for-aged-care-residents-and-carers?language=en</w:t>
              </w:r>
            </w:hyperlink>
          </w:p>
          <w:p w14:paraId="1EA06E37" w14:textId="1D117DC3" w:rsidR="00913DAB" w:rsidRPr="00237C8D" w:rsidRDefault="00913DAB" w:rsidP="00C906DF">
            <w:pPr>
              <w:rPr>
                <w:color w:val="FF0000"/>
              </w:rPr>
            </w:pPr>
          </w:p>
        </w:tc>
      </w:tr>
      <w:tr w:rsidR="00913DAB" w:rsidRPr="00237C8D" w14:paraId="03BE295B" w14:textId="77777777" w:rsidTr="00CF3CA1">
        <w:tc>
          <w:tcPr>
            <w:tcW w:w="566" w:type="dxa"/>
          </w:tcPr>
          <w:p w14:paraId="758EF8A8" w14:textId="19B04733" w:rsidR="00913DAB" w:rsidRPr="00237C8D" w:rsidRDefault="00DC6124" w:rsidP="00913DAB">
            <w:r>
              <w:t>15</w:t>
            </w:r>
          </w:p>
        </w:tc>
        <w:tc>
          <w:tcPr>
            <w:tcW w:w="1840" w:type="dxa"/>
          </w:tcPr>
          <w:p w14:paraId="08E62DEF" w14:textId="77777777" w:rsidR="00913DAB" w:rsidRPr="00237C8D" w:rsidRDefault="00913DAB" w:rsidP="00913DAB">
            <w:r w:rsidRPr="00237C8D">
              <w:t>Dementia</w:t>
            </w:r>
          </w:p>
        </w:tc>
        <w:tc>
          <w:tcPr>
            <w:tcW w:w="2272" w:type="dxa"/>
          </w:tcPr>
          <w:p w14:paraId="017CE8B1" w14:textId="77777777" w:rsidR="00913DAB" w:rsidRPr="00237C8D" w:rsidRDefault="00913DAB" w:rsidP="00913DAB">
            <w:r w:rsidRPr="00237C8D">
              <w:t>Dementia Support Australia</w:t>
            </w:r>
          </w:p>
        </w:tc>
        <w:tc>
          <w:tcPr>
            <w:tcW w:w="2840" w:type="dxa"/>
            <w:shd w:val="clear" w:color="auto" w:fill="auto"/>
          </w:tcPr>
          <w:p w14:paraId="2FF790FD" w14:textId="43A4D47C" w:rsidR="00913DAB" w:rsidRPr="00237C8D" w:rsidRDefault="00913DAB" w:rsidP="00913DAB">
            <w:r w:rsidRPr="00237C8D">
              <w:t>Understanding changed behaviours toolkit</w:t>
            </w:r>
            <w:r w:rsidR="00DC6124">
              <w:t xml:space="preserve"> (nine factsheets)</w:t>
            </w:r>
          </w:p>
        </w:tc>
        <w:tc>
          <w:tcPr>
            <w:tcW w:w="2551" w:type="dxa"/>
          </w:tcPr>
          <w:p w14:paraId="478206B6" w14:textId="77777777" w:rsidR="00913DAB" w:rsidRPr="00237C8D" w:rsidRDefault="00913DAB" w:rsidP="00913DAB">
            <w:r>
              <w:t>O</w:t>
            </w:r>
            <w:r w:rsidRPr="00237C8D">
              <w:t>nline resource for in-house printing only</w:t>
            </w:r>
          </w:p>
        </w:tc>
        <w:tc>
          <w:tcPr>
            <w:tcW w:w="4532" w:type="dxa"/>
            <w:shd w:val="clear" w:color="auto" w:fill="auto"/>
          </w:tcPr>
          <w:p w14:paraId="6248606D" w14:textId="44A871BB" w:rsidR="00913DAB" w:rsidRPr="00237C8D" w:rsidRDefault="005575E4" w:rsidP="00913DAB">
            <w:hyperlink r:id="rId30" w:history="1">
              <w:r w:rsidR="00C906DF" w:rsidRPr="000374B6">
                <w:rPr>
                  <w:rStyle w:val="Hyperlink"/>
                </w:rPr>
                <w:t>www.resources.dementia.com.au/collections/understan</w:t>
              </w:r>
              <w:r w:rsidR="00C906DF" w:rsidRPr="000374B6">
                <w:rPr>
                  <w:rStyle w:val="Hyperlink"/>
                </w:rPr>
                <w:t>d</w:t>
              </w:r>
              <w:r w:rsidR="00C906DF" w:rsidRPr="000374B6">
                <w:rPr>
                  <w:rStyle w:val="Hyperlink"/>
                </w:rPr>
                <w:t>ing-changed-behaviours-toolkit</w:t>
              </w:r>
            </w:hyperlink>
          </w:p>
        </w:tc>
      </w:tr>
      <w:tr w:rsidR="00913DAB" w:rsidRPr="00237C8D" w14:paraId="60BA2401" w14:textId="77777777" w:rsidTr="00CF3CA1">
        <w:tc>
          <w:tcPr>
            <w:tcW w:w="566" w:type="dxa"/>
          </w:tcPr>
          <w:p w14:paraId="6DFD927F" w14:textId="473D196A" w:rsidR="00913DAB" w:rsidRPr="00237C8D" w:rsidRDefault="00DC6124" w:rsidP="00913DAB">
            <w:r>
              <w:t>16</w:t>
            </w:r>
          </w:p>
        </w:tc>
        <w:tc>
          <w:tcPr>
            <w:tcW w:w="1840" w:type="dxa"/>
          </w:tcPr>
          <w:p w14:paraId="33EA13FD" w14:textId="7A4E6141" w:rsidR="00913DAB" w:rsidRPr="00237C8D" w:rsidRDefault="00DC6124" w:rsidP="00913DAB">
            <w:r>
              <w:t>S</w:t>
            </w:r>
            <w:r w:rsidRPr="00237C8D">
              <w:t>upport service</w:t>
            </w:r>
            <w:r>
              <w:t>s</w:t>
            </w:r>
          </w:p>
        </w:tc>
        <w:tc>
          <w:tcPr>
            <w:tcW w:w="2272" w:type="dxa"/>
          </w:tcPr>
          <w:p w14:paraId="360DA282" w14:textId="77777777" w:rsidR="00913DAB" w:rsidRPr="00237C8D" w:rsidRDefault="00913DAB" w:rsidP="00913DAB">
            <w:r w:rsidRPr="00237C8D">
              <w:t>Dementia Support Australia</w:t>
            </w:r>
          </w:p>
        </w:tc>
        <w:tc>
          <w:tcPr>
            <w:tcW w:w="2840" w:type="dxa"/>
            <w:shd w:val="clear" w:color="auto" w:fill="auto"/>
          </w:tcPr>
          <w:p w14:paraId="442027A6" w14:textId="77777777" w:rsidR="00913DAB" w:rsidRPr="00237C8D" w:rsidRDefault="00913DAB" w:rsidP="00913DAB">
            <w:r w:rsidRPr="00237C8D">
              <w:t xml:space="preserve">Get personalised dementia behaviour support, when you need it most (brochure) </w:t>
            </w:r>
          </w:p>
        </w:tc>
        <w:tc>
          <w:tcPr>
            <w:tcW w:w="2551" w:type="dxa"/>
          </w:tcPr>
          <w:p w14:paraId="209DDDA7" w14:textId="77777777" w:rsidR="00913DAB" w:rsidRPr="00237C8D" w:rsidRDefault="00913DAB" w:rsidP="00913DAB">
            <w:r w:rsidRPr="00237C8D">
              <w:t>Print resource to order</w:t>
            </w:r>
          </w:p>
        </w:tc>
        <w:tc>
          <w:tcPr>
            <w:tcW w:w="4532" w:type="dxa"/>
            <w:shd w:val="clear" w:color="auto" w:fill="auto"/>
          </w:tcPr>
          <w:p w14:paraId="634D1B0B" w14:textId="4DE9D601" w:rsidR="00913DAB" w:rsidRPr="00C906DF" w:rsidRDefault="00C906DF" w:rsidP="00913DAB">
            <w:pPr>
              <w:ind w:left="34"/>
              <w:rPr>
                <w:rStyle w:val="Hyperlink"/>
              </w:rPr>
            </w:pPr>
            <w:r>
              <w:fldChar w:fldCharType="begin"/>
            </w:r>
            <w:r>
              <w:instrText xml:space="preserve"> HYPERLINK "https://resources.dementia.com.au/" </w:instrText>
            </w:r>
            <w:r>
              <w:fldChar w:fldCharType="separate"/>
            </w:r>
            <w:r w:rsidRPr="00C906DF">
              <w:rPr>
                <w:rStyle w:val="Hyperlink"/>
              </w:rPr>
              <w:t>www.r</w:t>
            </w:r>
            <w:r w:rsidR="00913DAB" w:rsidRPr="00C906DF">
              <w:rPr>
                <w:rStyle w:val="Hyperlink"/>
              </w:rPr>
              <w:t>esou</w:t>
            </w:r>
            <w:r w:rsidR="00913DAB" w:rsidRPr="00C906DF">
              <w:rPr>
                <w:rStyle w:val="Hyperlink"/>
              </w:rPr>
              <w:t>r</w:t>
            </w:r>
            <w:r w:rsidR="00913DAB" w:rsidRPr="00C906DF">
              <w:rPr>
                <w:rStyle w:val="Hyperlink"/>
              </w:rPr>
              <w:t>ces.dementia.com.au/</w:t>
            </w:r>
          </w:p>
          <w:p w14:paraId="7C0EE7D2" w14:textId="69A74706" w:rsidR="00C906DF" w:rsidRPr="00237C8D" w:rsidRDefault="00C906DF" w:rsidP="00913DAB">
            <w:pPr>
              <w:ind w:left="34"/>
            </w:pPr>
            <w:r>
              <w:fldChar w:fldCharType="end"/>
            </w:r>
          </w:p>
          <w:p w14:paraId="20136ADC" w14:textId="77777777" w:rsidR="00913DAB" w:rsidRPr="00237C8D" w:rsidRDefault="00913DAB" w:rsidP="00913DAB">
            <w:pPr>
              <w:ind w:left="34"/>
            </w:pPr>
          </w:p>
        </w:tc>
      </w:tr>
      <w:tr w:rsidR="00913DAB" w:rsidRPr="00237C8D" w14:paraId="0E08F4CF" w14:textId="77777777" w:rsidTr="00CF3CA1">
        <w:tc>
          <w:tcPr>
            <w:tcW w:w="566" w:type="dxa"/>
          </w:tcPr>
          <w:p w14:paraId="661B20BB" w14:textId="6CE402DF" w:rsidR="00913DAB" w:rsidRPr="00237C8D" w:rsidRDefault="00DC6124" w:rsidP="00913DAB">
            <w:r>
              <w:t>17</w:t>
            </w:r>
          </w:p>
        </w:tc>
        <w:tc>
          <w:tcPr>
            <w:tcW w:w="1840" w:type="dxa"/>
          </w:tcPr>
          <w:p w14:paraId="39C39833" w14:textId="3A86D45B" w:rsidR="00913DAB" w:rsidRPr="00237C8D" w:rsidRDefault="00D60474" w:rsidP="00913DAB">
            <w:r>
              <w:t>S</w:t>
            </w:r>
            <w:r w:rsidR="00913DAB" w:rsidRPr="00237C8D">
              <w:t>upport service</w:t>
            </w:r>
            <w:r w:rsidR="00913DAB">
              <w:t>s</w:t>
            </w:r>
          </w:p>
        </w:tc>
        <w:tc>
          <w:tcPr>
            <w:tcW w:w="2272" w:type="dxa"/>
          </w:tcPr>
          <w:p w14:paraId="1FB2B672" w14:textId="77777777" w:rsidR="00913DAB" w:rsidRPr="00237C8D" w:rsidRDefault="00913DAB" w:rsidP="00913DAB">
            <w:r w:rsidRPr="00237C8D">
              <w:t>Flying Doctors Memory Lane</w:t>
            </w:r>
          </w:p>
        </w:tc>
        <w:tc>
          <w:tcPr>
            <w:tcW w:w="2840" w:type="dxa"/>
            <w:shd w:val="clear" w:color="auto" w:fill="auto"/>
          </w:tcPr>
          <w:p w14:paraId="260DE5B1" w14:textId="77777777" w:rsidR="00913DAB" w:rsidRPr="00237C8D" w:rsidRDefault="00913DAB" w:rsidP="00913DAB">
            <w:r w:rsidRPr="00237C8D">
              <w:t>Flyers</w:t>
            </w:r>
          </w:p>
        </w:tc>
        <w:tc>
          <w:tcPr>
            <w:tcW w:w="2551" w:type="dxa"/>
          </w:tcPr>
          <w:p w14:paraId="7E318C91" w14:textId="77777777" w:rsidR="00913DAB" w:rsidRPr="00237C8D" w:rsidRDefault="00913DAB" w:rsidP="00913DAB">
            <w:r w:rsidRPr="00237C8D">
              <w:t>Print resource to order</w:t>
            </w:r>
          </w:p>
        </w:tc>
        <w:tc>
          <w:tcPr>
            <w:tcW w:w="4532" w:type="dxa"/>
            <w:shd w:val="clear" w:color="auto" w:fill="auto"/>
          </w:tcPr>
          <w:p w14:paraId="5DD61F1A" w14:textId="732A78B5" w:rsidR="00BA5F12" w:rsidRPr="00BA5F12" w:rsidRDefault="00BA5F12" w:rsidP="00BA5F12">
            <w:r w:rsidRPr="00BA5F12">
              <w:t xml:space="preserve">Email </w:t>
            </w:r>
            <w:hyperlink r:id="rId31" w:history="1">
              <w:r w:rsidRPr="00A9334B">
                <w:rPr>
                  <w:rStyle w:val="Hyperlink"/>
                </w:rPr>
                <w:t>mem</w:t>
              </w:r>
              <w:r w:rsidRPr="00A9334B">
                <w:rPr>
                  <w:rStyle w:val="Hyperlink"/>
                </w:rPr>
                <w:t>o</w:t>
              </w:r>
              <w:r w:rsidRPr="00A9334B">
                <w:rPr>
                  <w:rStyle w:val="Hyperlink"/>
                </w:rPr>
                <w:t>rylane@rfdsvic.com.au</w:t>
              </w:r>
            </w:hyperlink>
          </w:p>
          <w:p w14:paraId="4DEA8BA3" w14:textId="188BD4DE" w:rsidR="00913DAB" w:rsidRPr="00237C8D" w:rsidRDefault="00BA5F12" w:rsidP="00BA5F12">
            <w:r>
              <w:t xml:space="preserve">or call </w:t>
            </w:r>
            <w:r w:rsidRPr="00BA5F12">
              <w:t>1300 017 337</w:t>
            </w:r>
          </w:p>
        </w:tc>
      </w:tr>
      <w:tr w:rsidR="00913DAB" w:rsidRPr="00237C8D" w14:paraId="4DF97849" w14:textId="77777777" w:rsidTr="00CF3CA1">
        <w:tc>
          <w:tcPr>
            <w:tcW w:w="566" w:type="dxa"/>
          </w:tcPr>
          <w:p w14:paraId="253C223F" w14:textId="3F38B6C4" w:rsidR="00913DAB" w:rsidRPr="00237C8D" w:rsidRDefault="00DC6124" w:rsidP="00913DAB">
            <w:r>
              <w:lastRenderedPageBreak/>
              <w:t>18</w:t>
            </w:r>
          </w:p>
        </w:tc>
        <w:tc>
          <w:tcPr>
            <w:tcW w:w="1840" w:type="dxa"/>
          </w:tcPr>
          <w:p w14:paraId="0EFA82B6" w14:textId="2BC865A3" w:rsidR="00913DAB" w:rsidRPr="00237C8D" w:rsidRDefault="00D60474" w:rsidP="00913DAB">
            <w:r>
              <w:t>S</w:t>
            </w:r>
            <w:r w:rsidR="00913DAB" w:rsidRPr="00237C8D">
              <w:t>upport services</w:t>
            </w:r>
          </w:p>
        </w:tc>
        <w:tc>
          <w:tcPr>
            <w:tcW w:w="2272" w:type="dxa"/>
          </w:tcPr>
          <w:p w14:paraId="3B753FF5" w14:textId="77777777" w:rsidR="00913DAB" w:rsidRPr="00237C8D" w:rsidRDefault="00913DAB" w:rsidP="00913DAB">
            <w:r w:rsidRPr="00237C8D">
              <w:t>Palliative Care Advice Service</w:t>
            </w:r>
          </w:p>
        </w:tc>
        <w:tc>
          <w:tcPr>
            <w:tcW w:w="2840" w:type="dxa"/>
            <w:shd w:val="clear" w:color="auto" w:fill="auto"/>
          </w:tcPr>
          <w:p w14:paraId="1C236A8E" w14:textId="5FD7CDB6" w:rsidR="00913DAB" w:rsidRPr="00237C8D" w:rsidRDefault="00BA5F12" w:rsidP="00BA5F12">
            <w:r>
              <w:t>Brochures, p</w:t>
            </w:r>
            <w:r w:rsidR="00913DAB" w:rsidRPr="00237C8D">
              <w:t>ostcards</w:t>
            </w:r>
            <w:r>
              <w:t xml:space="preserve">, </w:t>
            </w:r>
            <w:r w:rsidR="00913DAB">
              <w:t>magnets</w:t>
            </w:r>
            <w:r>
              <w:t xml:space="preserve"> (brochures available in various languages)</w:t>
            </w:r>
          </w:p>
        </w:tc>
        <w:tc>
          <w:tcPr>
            <w:tcW w:w="2551" w:type="dxa"/>
          </w:tcPr>
          <w:p w14:paraId="15BB872E" w14:textId="62FDD6CB" w:rsidR="00913DAB" w:rsidRPr="00237C8D" w:rsidRDefault="00913DAB" w:rsidP="00913DAB">
            <w:r w:rsidRPr="00237C8D">
              <w:t>Print resource to order</w:t>
            </w:r>
          </w:p>
        </w:tc>
        <w:tc>
          <w:tcPr>
            <w:tcW w:w="4532" w:type="dxa"/>
            <w:shd w:val="clear" w:color="auto" w:fill="auto"/>
          </w:tcPr>
          <w:p w14:paraId="563DAF06" w14:textId="1C708342" w:rsidR="00913DAB" w:rsidRPr="00237C8D" w:rsidRDefault="00BA5F12" w:rsidP="00BA5F12">
            <w:r>
              <w:t xml:space="preserve">Email </w:t>
            </w:r>
            <w:hyperlink r:id="rId32" w:history="1">
              <w:r w:rsidRPr="00A9334B">
                <w:rPr>
                  <w:rStyle w:val="Hyperlink"/>
                </w:rPr>
                <w:t>advice@pcas.org.au</w:t>
              </w:r>
            </w:hyperlink>
          </w:p>
        </w:tc>
      </w:tr>
      <w:tr w:rsidR="00D60474" w:rsidRPr="00237C8D" w14:paraId="6D606CED" w14:textId="77777777" w:rsidTr="00CF3CA1">
        <w:tc>
          <w:tcPr>
            <w:tcW w:w="566" w:type="dxa"/>
          </w:tcPr>
          <w:p w14:paraId="2FB4EE33" w14:textId="0713A244" w:rsidR="00D60474" w:rsidRDefault="00DC6124" w:rsidP="00913DAB">
            <w:r>
              <w:t>19</w:t>
            </w:r>
          </w:p>
        </w:tc>
        <w:tc>
          <w:tcPr>
            <w:tcW w:w="1840" w:type="dxa"/>
          </w:tcPr>
          <w:p w14:paraId="4B22E53B" w14:textId="2E0EE2A1" w:rsidR="00D60474" w:rsidRPr="00237C8D" w:rsidRDefault="00D60474" w:rsidP="00913DAB">
            <w:r>
              <w:t>S</w:t>
            </w:r>
            <w:r w:rsidRPr="00237C8D">
              <w:t>upport services</w:t>
            </w:r>
          </w:p>
        </w:tc>
        <w:tc>
          <w:tcPr>
            <w:tcW w:w="2272" w:type="dxa"/>
          </w:tcPr>
          <w:p w14:paraId="14C0E5F2" w14:textId="2208AB96" w:rsidR="00D60474" w:rsidRPr="00237C8D" w:rsidRDefault="00D60474" w:rsidP="00913DAB">
            <w:proofErr w:type="spellStart"/>
            <w:r>
              <w:t>Griefline</w:t>
            </w:r>
            <w:proofErr w:type="spellEnd"/>
          </w:p>
        </w:tc>
        <w:tc>
          <w:tcPr>
            <w:tcW w:w="2840" w:type="dxa"/>
            <w:shd w:val="clear" w:color="auto" w:fill="auto"/>
          </w:tcPr>
          <w:p w14:paraId="474242C4" w14:textId="44338D97" w:rsidR="00D60474" w:rsidRDefault="00D60474" w:rsidP="00BA5F12">
            <w:r>
              <w:t>Postcards</w:t>
            </w:r>
          </w:p>
        </w:tc>
        <w:tc>
          <w:tcPr>
            <w:tcW w:w="2551" w:type="dxa"/>
          </w:tcPr>
          <w:p w14:paraId="5408287A" w14:textId="0BCFE296" w:rsidR="00D60474" w:rsidRPr="00237C8D" w:rsidRDefault="00D60474" w:rsidP="00913DAB">
            <w:r w:rsidRPr="00237C8D">
              <w:t>Print resource to order</w:t>
            </w:r>
          </w:p>
        </w:tc>
        <w:tc>
          <w:tcPr>
            <w:tcW w:w="4532" w:type="dxa"/>
            <w:shd w:val="clear" w:color="auto" w:fill="auto"/>
          </w:tcPr>
          <w:p w14:paraId="16F44520" w14:textId="20F7CADF" w:rsidR="00D60474" w:rsidRDefault="00D60474" w:rsidP="00D60474">
            <w:r>
              <w:t xml:space="preserve">Contact </w:t>
            </w:r>
            <w:proofErr w:type="spellStart"/>
            <w:r>
              <w:t>griefline</w:t>
            </w:r>
            <w:proofErr w:type="spellEnd"/>
            <w:r>
              <w:t xml:space="preserve"> via the contact</w:t>
            </w:r>
            <w:r w:rsidR="00675E60">
              <w:t xml:space="preserve"> form</w:t>
            </w:r>
            <w:r>
              <w:t xml:space="preserve"> for corporate enquiries on their website </w:t>
            </w:r>
            <w:hyperlink r:id="rId33" w:history="1">
              <w:r w:rsidRPr="00D46E11">
                <w:rPr>
                  <w:rStyle w:val="Hyperlink"/>
                </w:rPr>
                <w:t>https://griefline.or</w:t>
              </w:r>
              <w:r w:rsidRPr="00D46E11">
                <w:rPr>
                  <w:rStyle w:val="Hyperlink"/>
                </w:rPr>
                <w:t>g</w:t>
              </w:r>
              <w:r w:rsidRPr="00D46E11">
                <w:rPr>
                  <w:rStyle w:val="Hyperlink"/>
                </w:rPr>
                <w:t>.au/contact-us/</w:t>
              </w:r>
            </w:hyperlink>
          </w:p>
          <w:p w14:paraId="5805B0E7" w14:textId="7FA27876" w:rsidR="00D60474" w:rsidRDefault="00D60474" w:rsidP="00D60474"/>
        </w:tc>
        <w:bookmarkStart w:id="0" w:name="_GoBack"/>
        <w:bookmarkEnd w:id="0"/>
      </w:tr>
      <w:tr w:rsidR="00913DAB" w:rsidRPr="00237C8D" w14:paraId="1054877B" w14:textId="77777777" w:rsidTr="00CF3CA1">
        <w:tc>
          <w:tcPr>
            <w:tcW w:w="566" w:type="dxa"/>
          </w:tcPr>
          <w:p w14:paraId="6A93C52F" w14:textId="0826AC4A" w:rsidR="00913DAB" w:rsidRPr="00237C8D" w:rsidRDefault="00DC6124" w:rsidP="00913DAB">
            <w:r>
              <w:t>20</w:t>
            </w:r>
          </w:p>
        </w:tc>
        <w:tc>
          <w:tcPr>
            <w:tcW w:w="1840" w:type="dxa"/>
          </w:tcPr>
          <w:p w14:paraId="420093BC" w14:textId="77777777" w:rsidR="00913DAB" w:rsidRPr="00237C8D" w:rsidRDefault="00913DAB" w:rsidP="00913DAB">
            <w:r w:rsidRPr="00237C8D">
              <w:t>Grief and bereavement</w:t>
            </w:r>
          </w:p>
        </w:tc>
        <w:tc>
          <w:tcPr>
            <w:tcW w:w="2272" w:type="dxa"/>
          </w:tcPr>
          <w:p w14:paraId="2B307036" w14:textId="77777777" w:rsidR="00913DAB" w:rsidRPr="00237C8D" w:rsidRDefault="00913DAB" w:rsidP="00913DAB">
            <w:r w:rsidRPr="00237C8D">
              <w:t>Australian Centre For Grief And Bereavement</w:t>
            </w:r>
          </w:p>
        </w:tc>
        <w:tc>
          <w:tcPr>
            <w:tcW w:w="2840" w:type="dxa"/>
            <w:shd w:val="clear" w:color="auto" w:fill="auto"/>
          </w:tcPr>
          <w:p w14:paraId="7C4D8415" w14:textId="77777777" w:rsidR="00913DAB" w:rsidRPr="00237C8D" w:rsidRDefault="00913DAB" w:rsidP="00913DAB">
            <w:r w:rsidRPr="00237C8D">
              <w:t>Anticipatory Grief &amp; Loss</w:t>
            </w:r>
          </w:p>
        </w:tc>
        <w:tc>
          <w:tcPr>
            <w:tcW w:w="2551" w:type="dxa"/>
          </w:tcPr>
          <w:p w14:paraId="44D109DF" w14:textId="77777777" w:rsidR="00913DAB" w:rsidRPr="00237C8D" w:rsidRDefault="00913DAB" w:rsidP="00913DAB">
            <w:r>
              <w:t>O</w:t>
            </w:r>
            <w:r w:rsidRPr="00237C8D">
              <w:t>nline resource for in-house printing only</w:t>
            </w:r>
          </w:p>
        </w:tc>
        <w:tc>
          <w:tcPr>
            <w:tcW w:w="4532" w:type="dxa"/>
            <w:shd w:val="clear" w:color="auto" w:fill="auto"/>
          </w:tcPr>
          <w:p w14:paraId="3FF4A8AB" w14:textId="1D217072" w:rsidR="00913DAB" w:rsidRPr="004278EA" w:rsidRDefault="005575E4" w:rsidP="00913DAB">
            <w:hyperlink r:id="rId34" w:history="1">
              <w:r w:rsidR="00C906DF" w:rsidRPr="000374B6">
                <w:rPr>
                  <w:rStyle w:val="Hyperlink"/>
                </w:rPr>
                <w:t>www.grief.org.au/common/Uploaded%20files/AgedCar</w:t>
              </w:r>
              <w:r w:rsidR="00C906DF" w:rsidRPr="000374B6">
                <w:rPr>
                  <w:rStyle w:val="Hyperlink"/>
                </w:rPr>
                <w:t>e</w:t>
              </w:r>
              <w:r w:rsidR="00C906DF" w:rsidRPr="000374B6">
                <w:rPr>
                  <w:rStyle w:val="Hyperlink"/>
                </w:rPr>
                <w:t>/FactSheets/Anticipatory-Grief-and-Loss-Fact-Sheet-19407%20AUSGRI-v6.pdf</w:t>
              </w:r>
            </w:hyperlink>
          </w:p>
          <w:p w14:paraId="22748DC0" w14:textId="58B2019C" w:rsidR="00913DAB" w:rsidRPr="00237C8D" w:rsidRDefault="00913DAB" w:rsidP="00913DAB">
            <w:pPr>
              <w:rPr>
                <w:b/>
              </w:rPr>
            </w:pPr>
          </w:p>
        </w:tc>
      </w:tr>
      <w:tr w:rsidR="00F21E29" w14:paraId="0D751A35" w14:textId="77777777" w:rsidTr="00CF3CA1">
        <w:tc>
          <w:tcPr>
            <w:tcW w:w="566" w:type="dxa"/>
          </w:tcPr>
          <w:p w14:paraId="6BE06815" w14:textId="4AF9968B" w:rsidR="00F21E29" w:rsidRDefault="00DC6124" w:rsidP="009B2CF6">
            <w:r>
              <w:t>21</w:t>
            </w:r>
          </w:p>
        </w:tc>
        <w:tc>
          <w:tcPr>
            <w:tcW w:w="1840" w:type="dxa"/>
          </w:tcPr>
          <w:p w14:paraId="1B05F062" w14:textId="77777777" w:rsidR="00F21E29" w:rsidRDefault="00F21E29" w:rsidP="009B2CF6">
            <w:r>
              <w:t>Grief and bereavement</w:t>
            </w:r>
          </w:p>
        </w:tc>
        <w:tc>
          <w:tcPr>
            <w:tcW w:w="2272" w:type="dxa"/>
          </w:tcPr>
          <w:p w14:paraId="4DE391BA" w14:textId="77777777" w:rsidR="00F21E29" w:rsidRPr="004977F8" w:rsidRDefault="00F21E29" w:rsidP="009B2CF6">
            <w:r w:rsidRPr="004977F8">
              <w:t>Flinders University</w:t>
            </w:r>
          </w:p>
        </w:tc>
        <w:tc>
          <w:tcPr>
            <w:tcW w:w="2840" w:type="dxa"/>
            <w:shd w:val="clear" w:color="auto" w:fill="auto"/>
          </w:tcPr>
          <w:p w14:paraId="2E5A7A44" w14:textId="77777777" w:rsidR="00F21E29" w:rsidRPr="00833C46" w:rsidRDefault="00F21E29" w:rsidP="009B2CF6">
            <w:r>
              <w:t>When someone dies in residential aged care: Grief and loss for families</w:t>
            </w:r>
          </w:p>
        </w:tc>
        <w:tc>
          <w:tcPr>
            <w:tcW w:w="2551" w:type="dxa"/>
          </w:tcPr>
          <w:p w14:paraId="6011598B" w14:textId="77777777" w:rsidR="00F21E29" w:rsidRDefault="00F21E29" w:rsidP="009B2CF6">
            <w:r w:rsidRPr="00A6385F">
              <w:t>Print resource to order</w:t>
            </w:r>
          </w:p>
        </w:tc>
        <w:tc>
          <w:tcPr>
            <w:tcW w:w="4532" w:type="dxa"/>
            <w:shd w:val="clear" w:color="auto" w:fill="auto"/>
          </w:tcPr>
          <w:p w14:paraId="14A51758" w14:textId="77777777" w:rsidR="00F21E29" w:rsidRDefault="005575E4" w:rsidP="009B2CF6">
            <w:pPr>
              <w:ind w:left="34"/>
            </w:pPr>
            <w:hyperlink r:id="rId35" w:history="1">
              <w:r w:rsidR="00F21E29" w:rsidRPr="000374B6">
                <w:rPr>
                  <w:rStyle w:val="Hyperlink"/>
                </w:rPr>
                <w:t>www.flinders.edu.au/content/dam/documents/research/resea</w:t>
              </w:r>
              <w:r w:rsidR="00F21E29" w:rsidRPr="000374B6">
                <w:rPr>
                  <w:rStyle w:val="Hyperlink"/>
                </w:rPr>
                <w:t>r</w:t>
              </w:r>
              <w:r w:rsidR="00F21E29" w:rsidRPr="000374B6">
                <w:rPr>
                  <w:rStyle w:val="Hyperlink"/>
                </w:rPr>
                <w:t>ch-centre-death-dying-palliative-care/When-someone-dies-in-residential-aged-care_Grief-and-Loss-for-Families_RePaDD-Booklet.pdf</w:t>
              </w:r>
            </w:hyperlink>
          </w:p>
          <w:p w14:paraId="1C7D4963" w14:textId="77777777" w:rsidR="00F21E29" w:rsidRDefault="00F21E29" w:rsidP="009B2CF6">
            <w:pPr>
              <w:ind w:left="34"/>
            </w:pPr>
          </w:p>
        </w:tc>
      </w:tr>
    </w:tbl>
    <w:p w14:paraId="4D5732D7" w14:textId="6D46F65A" w:rsidR="004833CC" w:rsidRDefault="004833CC" w:rsidP="00B01A46">
      <w:pPr>
        <w:rPr>
          <w:b/>
          <w:sz w:val="28"/>
        </w:rPr>
      </w:pPr>
    </w:p>
    <w:p w14:paraId="3771DBB3" w14:textId="712F252F" w:rsidR="004833CC" w:rsidRDefault="004833CC" w:rsidP="004833CC">
      <w:pPr>
        <w:rPr>
          <w:b/>
          <w:color w:val="2F5496" w:themeColor="accent5" w:themeShade="BF"/>
          <w:sz w:val="36"/>
          <w:szCs w:val="36"/>
        </w:rPr>
      </w:pPr>
    </w:p>
    <w:sectPr w:rsidR="004833CC" w:rsidSect="004833CC">
      <w:footerReference w:type="default" r:id="rId36"/>
      <w:pgSz w:w="16838" w:h="11906" w:orient="landscape" w:code="9"/>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56DAD" w14:textId="77777777" w:rsidR="009B2CF6" w:rsidRDefault="009B2CF6" w:rsidP="00A26B34">
      <w:pPr>
        <w:spacing w:after="0" w:line="240" w:lineRule="auto"/>
      </w:pPr>
      <w:r>
        <w:separator/>
      </w:r>
    </w:p>
  </w:endnote>
  <w:endnote w:type="continuationSeparator" w:id="0">
    <w:p w14:paraId="7CF5A516" w14:textId="77777777" w:rsidR="009B2CF6" w:rsidRDefault="009B2CF6" w:rsidP="00A26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AB615" w14:textId="77777777" w:rsidR="009B2CF6" w:rsidRDefault="009B2CF6" w:rsidP="007011BD">
    <w:pPr>
      <w:pStyle w:val="Footer"/>
      <w:rPr>
        <w:sz w:val="20"/>
        <w:szCs w:val="20"/>
      </w:rPr>
    </w:pPr>
    <w:r>
      <w:rPr>
        <w:sz w:val="20"/>
        <w:szCs w:val="20"/>
      </w:rPr>
      <w:t>*</w:t>
    </w:r>
    <w:r w:rsidRPr="00AE1C8A">
      <w:rPr>
        <w:sz w:val="20"/>
        <w:szCs w:val="20"/>
      </w:rPr>
      <w:t>This project is funded by the Australian Government of Health and Aged Care, and the Victorian Department of Health Comprehensive palliative Care in Aged Care Measure (2018).</w:t>
    </w:r>
  </w:p>
  <w:p w14:paraId="5CAE033A" w14:textId="2278C82D" w:rsidR="009B2CF6" w:rsidRPr="0029519D" w:rsidRDefault="009B2CF6" w:rsidP="007011BD">
    <w:pPr>
      <w:spacing w:after="0" w:line="240" w:lineRule="auto"/>
      <w:rPr>
        <w:b/>
        <w:sz w:val="20"/>
        <w:szCs w:val="20"/>
      </w:rPr>
    </w:pPr>
    <w:r w:rsidRPr="00AF0068">
      <w:rPr>
        <w:sz w:val="20"/>
        <w:szCs w:val="20"/>
      </w:rPr>
      <w:t xml:space="preserve">** Australian Government, Aged Care Quality and Safety Commission (n.y.). Outcome 5.7: Palliative and end-of-life care. Version 0.2. Last updated on 31/01/2025. Web: </w:t>
    </w:r>
    <w:hyperlink r:id="rId1" w:history="1">
      <w:r w:rsidRPr="00AF0068">
        <w:rPr>
          <w:rStyle w:val="Hyperlink"/>
          <w:sz w:val="20"/>
          <w:szCs w:val="20"/>
        </w:rPr>
        <w:t>www.agedcarequality.gov.au/strengthened-quality-standards/clinical-care/palliative-and-end-life-care</w:t>
      </w:r>
    </w:hyperlink>
    <w:r w:rsidRPr="00AF0068">
      <w:rPr>
        <w:sz w:val="20"/>
        <w:szCs w:val="20"/>
      </w:rPr>
      <w:t xml:space="preserve">. Accessed on 26/03/2025.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2209258"/>
      <w:docPartObj>
        <w:docPartGallery w:val="Page Numbers (Bottom of Page)"/>
        <w:docPartUnique/>
      </w:docPartObj>
    </w:sdtPr>
    <w:sdtEndPr>
      <w:rPr>
        <w:noProof/>
      </w:rPr>
    </w:sdtEndPr>
    <w:sdtContent>
      <w:p w14:paraId="550951CF" w14:textId="576F7776" w:rsidR="004833CC" w:rsidRDefault="004833CC">
        <w:pPr>
          <w:pStyle w:val="Footer"/>
          <w:jc w:val="right"/>
        </w:pPr>
        <w:r>
          <w:fldChar w:fldCharType="begin"/>
        </w:r>
        <w:r>
          <w:instrText xml:space="preserve"> PAGE   \* MERGEFORMAT </w:instrText>
        </w:r>
        <w:r>
          <w:fldChar w:fldCharType="separate"/>
        </w:r>
        <w:r w:rsidR="005575E4">
          <w:rPr>
            <w:noProof/>
          </w:rPr>
          <w:t>4</w:t>
        </w:r>
        <w:r>
          <w:rPr>
            <w:noProof/>
          </w:rPr>
          <w:fldChar w:fldCharType="end"/>
        </w:r>
      </w:p>
    </w:sdtContent>
  </w:sdt>
  <w:p w14:paraId="4D9ED1BC" w14:textId="2A854087" w:rsidR="00CF3CA1" w:rsidRPr="0029519D" w:rsidRDefault="00CF3CA1" w:rsidP="007011BD">
    <w:pPr>
      <w:spacing w:after="0" w:line="240" w:lineRule="auto"/>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B82E4" w14:textId="77777777" w:rsidR="009B2CF6" w:rsidRDefault="009B2CF6" w:rsidP="00A26B34">
      <w:pPr>
        <w:spacing w:after="0" w:line="240" w:lineRule="auto"/>
      </w:pPr>
      <w:r>
        <w:separator/>
      </w:r>
    </w:p>
  </w:footnote>
  <w:footnote w:type="continuationSeparator" w:id="0">
    <w:p w14:paraId="485A32E8" w14:textId="77777777" w:rsidR="009B2CF6" w:rsidRDefault="009B2CF6" w:rsidP="00A26B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6C98"/>
    <w:multiLevelType w:val="multilevel"/>
    <w:tmpl w:val="C68A19AC"/>
    <w:lvl w:ilvl="0">
      <w:start w:val="5"/>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7A7F8F"/>
    <w:multiLevelType w:val="multilevel"/>
    <w:tmpl w:val="ED6A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00E7C"/>
    <w:multiLevelType w:val="hybridMultilevel"/>
    <w:tmpl w:val="493275BA"/>
    <w:lvl w:ilvl="0" w:tplc="42B0B2EA">
      <w:start w:val="1"/>
      <w:numFmt w:val="decimal"/>
      <w:lvlText w:val="(%1)"/>
      <w:lvlJc w:val="left"/>
      <w:pPr>
        <w:ind w:left="720" w:hanging="360"/>
      </w:pPr>
      <w:rPr>
        <w:rFonts w:hint="default"/>
        <w:b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4233BB"/>
    <w:multiLevelType w:val="hybridMultilevel"/>
    <w:tmpl w:val="8B20E676"/>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D8C364B"/>
    <w:multiLevelType w:val="hybridMultilevel"/>
    <w:tmpl w:val="10341468"/>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E364719"/>
    <w:multiLevelType w:val="hybridMultilevel"/>
    <w:tmpl w:val="AF56F21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2072B9C"/>
    <w:multiLevelType w:val="hybridMultilevel"/>
    <w:tmpl w:val="94089112"/>
    <w:lvl w:ilvl="0" w:tplc="0C090001">
      <w:start w:val="1"/>
      <w:numFmt w:val="bullet"/>
      <w:lvlText w:val=""/>
      <w:lvlJc w:val="left"/>
      <w:pPr>
        <w:ind w:left="360" w:hanging="360"/>
      </w:pPr>
      <w:rPr>
        <w:rFonts w:ascii="Symbol" w:hAnsi="Symbol" w:hint="default"/>
      </w:rPr>
    </w:lvl>
    <w:lvl w:ilvl="1" w:tplc="FB7C7300">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B0F18BE"/>
    <w:multiLevelType w:val="hybridMultilevel"/>
    <w:tmpl w:val="E5207F1A"/>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1C35435"/>
    <w:multiLevelType w:val="hybridMultilevel"/>
    <w:tmpl w:val="9828E178"/>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73820F6"/>
    <w:multiLevelType w:val="hybridMultilevel"/>
    <w:tmpl w:val="7B422DB8"/>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BB66F06"/>
    <w:multiLevelType w:val="multilevel"/>
    <w:tmpl w:val="1226B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B52D6B"/>
    <w:multiLevelType w:val="hybridMultilevel"/>
    <w:tmpl w:val="11E28A48"/>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A0020DE"/>
    <w:multiLevelType w:val="hybridMultilevel"/>
    <w:tmpl w:val="599AF02C"/>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2123299"/>
    <w:multiLevelType w:val="multilevel"/>
    <w:tmpl w:val="AFD61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C30A2D"/>
    <w:multiLevelType w:val="hybridMultilevel"/>
    <w:tmpl w:val="139A7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9A3676"/>
    <w:multiLevelType w:val="hybridMultilevel"/>
    <w:tmpl w:val="0128BAB0"/>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95468A2"/>
    <w:multiLevelType w:val="multilevel"/>
    <w:tmpl w:val="A6FA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7"/>
  </w:num>
  <w:num w:numId="4">
    <w:abstractNumId w:val="15"/>
  </w:num>
  <w:num w:numId="5">
    <w:abstractNumId w:val="3"/>
  </w:num>
  <w:num w:numId="6">
    <w:abstractNumId w:val="9"/>
  </w:num>
  <w:num w:numId="7">
    <w:abstractNumId w:val="11"/>
  </w:num>
  <w:num w:numId="8">
    <w:abstractNumId w:val="4"/>
  </w:num>
  <w:num w:numId="9">
    <w:abstractNumId w:val="14"/>
  </w:num>
  <w:num w:numId="10">
    <w:abstractNumId w:val="1"/>
  </w:num>
  <w:num w:numId="11">
    <w:abstractNumId w:val="10"/>
  </w:num>
  <w:num w:numId="12">
    <w:abstractNumId w:val="0"/>
  </w:num>
  <w:num w:numId="13">
    <w:abstractNumId w:val="5"/>
  </w:num>
  <w:num w:numId="14">
    <w:abstractNumId w:val="6"/>
  </w:num>
  <w:num w:numId="15">
    <w:abstractNumId w:val="13"/>
  </w:num>
  <w:num w:numId="16">
    <w:abstractNumId w:val="1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D6B"/>
    <w:rsid w:val="00006C69"/>
    <w:rsid w:val="00020C4F"/>
    <w:rsid w:val="0002327E"/>
    <w:rsid w:val="00025CFC"/>
    <w:rsid w:val="00030443"/>
    <w:rsid w:val="00060D21"/>
    <w:rsid w:val="00086485"/>
    <w:rsid w:val="000864E4"/>
    <w:rsid w:val="00087433"/>
    <w:rsid w:val="00092C20"/>
    <w:rsid w:val="000935C9"/>
    <w:rsid w:val="000A0940"/>
    <w:rsid w:val="000B14FB"/>
    <w:rsid w:val="000C4276"/>
    <w:rsid w:val="000D0E96"/>
    <w:rsid w:val="000E0110"/>
    <w:rsid w:val="00111249"/>
    <w:rsid w:val="00112FCF"/>
    <w:rsid w:val="001224A2"/>
    <w:rsid w:val="00150A26"/>
    <w:rsid w:val="001745AE"/>
    <w:rsid w:val="00186341"/>
    <w:rsid w:val="001907C4"/>
    <w:rsid w:val="001A577F"/>
    <w:rsid w:val="001C5B0F"/>
    <w:rsid w:val="001D01DA"/>
    <w:rsid w:val="001D1DAB"/>
    <w:rsid w:val="001F6C22"/>
    <w:rsid w:val="00205AF2"/>
    <w:rsid w:val="00206F8D"/>
    <w:rsid w:val="0023577A"/>
    <w:rsid w:val="00237C8D"/>
    <w:rsid w:val="00244661"/>
    <w:rsid w:val="0029519D"/>
    <w:rsid w:val="002A7408"/>
    <w:rsid w:val="002B32F2"/>
    <w:rsid w:val="002D4B7E"/>
    <w:rsid w:val="002D628E"/>
    <w:rsid w:val="002D7450"/>
    <w:rsid w:val="002F0FBB"/>
    <w:rsid w:val="00312D5C"/>
    <w:rsid w:val="003347EC"/>
    <w:rsid w:val="00340A3D"/>
    <w:rsid w:val="0035075C"/>
    <w:rsid w:val="00373388"/>
    <w:rsid w:val="003920CC"/>
    <w:rsid w:val="003B17C3"/>
    <w:rsid w:val="003F14A3"/>
    <w:rsid w:val="0041575B"/>
    <w:rsid w:val="004166C7"/>
    <w:rsid w:val="004278EA"/>
    <w:rsid w:val="0043216F"/>
    <w:rsid w:val="004470C8"/>
    <w:rsid w:val="004833CC"/>
    <w:rsid w:val="004977F8"/>
    <w:rsid w:val="004A12CF"/>
    <w:rsid w:val="004B0260"/>
    <w:rsid w:val="004B03BF"/>
    <w:rsid w:val="004B4EA2"/>
    <w:rsid w:val="004C0F8B"/>
    <w:rsid w:val="004D5515"/>
    <w:rsid w:val="004D5A11"/>
    <w:rsid w:val="004F4CF1"/>
    <w:rsid w:val="004F692D"/>
    <w:rsid w:val="00512F9A"/>
    <w:rsid w:val="00531A54"/>
    <w:rsid w:val="0053581B"/>
    <w:rsid w:val="00550CE6"/>
    <w:rsid w:val="005557E2"/>
    <w:rsid w:val="005575E4"/>
    <w:rsid w:val="005575F8"/>
    <w:rsid w:val="005613E4"/>
    <w:rsid w:val="005715C7"/>
    <w:rsid w:val="00573110"/>
    <w:rsid w:val="005732D4"/>
    <w:rsid w:val="00580176"/>
    <w:rsid w:val="0058195B"/>
    <w:rsid w:val="00585401"/>
    <w:rsid w:val="005A115E"/>
    <w:rsid w:val="005B44E4"/>
    <w:rsid w:val="005C6E01"/>
    <w:rsid w:val="005D42D8"/>
    <w:rsid w:val="005F23DB"/>
    <w:rsid w:val="005F3200"/>
    <w:rsid w:val="006038E4"/>
    <w:rsid w:val="00612349"/>
    <w:rsid w:val="00675E60"/>
    <w:rsid w:val="00676D96"/>
    <w:rsid w:val="00680A96"/>
    <w:rsid w:val="00682C57"/>
    <w:rsid w:val="00687890"/>
    <w:rsid w:val="00691D62"/>
    <w:rsid w:val="006B7081"/>
    <w:rsid w:val="006D535D"/>
    <w:rsid w:val="006E0054"/>
    <w:rsid w:val="007011BD"/>
    <w:rsid w:val="007066F6"/>
    <w:rsid w:val="007264DD"/>
    <w:rsid w:val="007310B6"/>
    <w:rsid w:val="007504D7"/>
    <w:rsid w:val="0075698B"/>
    <w:rsid w:val="007577F4"/>
    <w:rsid w:val="0076565D"/>
    <w:rsid w:val="00765FCE"/>
    <w:rsid w:val="00777DBA"/>
    <w:rsid w:val="007952A6"/>
    <w:rsid w:val="00795463"/>
    <w:rsid w:val="00801F86"/>
    <w:rsid w:val="0080222A"/>
    <w:rsid w:val="00805675"/>
    <w:rsid w:val="00834C2D"/>
    <w:rsid w:val="0083588E"/>
    <w:rsid w:val="00861071"/>
    <w:rsid w:val="008645E9"/>
    <w:rsid w:val="008674A8"/>
    <w:rsid w:val="00876581"/>
    <w:rsid w:val="008A0FC8"/>
    <w:rsid w:val="008A2CD4"/>
    <w:rsid w:val="008B2A33"/>
    <w:rsid w:val="008B787D"/>
    <w:rsid w:val="009024EC"/>
    <w:rsid w:val="00905F6B"/>
    <w:rsid w:val="00913DAB"/>
    <w:rsid w:val="0092552E"/>
    <w:rsid w:val="00930895"/>
    <w:rsid w:val="00980D6B"/>
    <w:rsid w:val="009A619E"/>
    <w:rsid w:val="009B1C98"/>
    <w:rsid w:val="009B2CF6"/>
    <w:rsid w:val="009D6A59"/>
    <w:rsid w:val="009E452B"/>
    <w:rsid w:val="009F542E"/>
    <w:rsid w:val="00A025A9"/>
    <w:rsid w:val="00A03E38"/>
    <w:rsid w:val="00A127EE"/>
    <w:rsid w:val="00A25B14"/>
    <w:rsid w:val="00A26B34"/>
    <w:rsid w:val="00A35DCA"/>
    <w:rsid w:val="00A455B2"/>
    <w:rsid w:val="00A539E5"/>
    <w:rsid w:val="00A6523A"/>
    <w:rsid w:val="00A72D6D"/>
    <w:rsid w:val="00A9334B"/>
    <w:rsid w:val="00A936A7"/>
    <w:rsid w:val="00AA608D"/>
    <w:rsid w:val="00AA7D5B"/>
    <w:rsid w:val="00AC0978"/>
    <w:rsid w:val="00AD0621"/>
    <w:rsid w:val="00AD6EAF"/>
    <w:rsid w:val="00AE1C8A"/>
    <w:rsid w:val="00AF0068"/>
    <w:rsid w:val="00B01A46"/>
    <w:rsid w:val="00B1088A"/>
    <w:rsid w:val="00B23AB7"/>
    <w:rsid w:val="00B24EF8"/>
    <w:rsid w:val="00B446C1"/>
    <w:rsid w:val="00B509FA"/>
    <w:rsid w:val="00B95A4B"/>
    <w:rsid w:val="00BA15D9"/>
    <w:rsid w:val="00BA5F12"/>
    <w:rsid w:val="00BB0A59"/>
    <w:rsid w:val="00BB1A84"/>
    <w:rsid w:val="00BD4A1E"/>
    <w:rsid w:val="00BE4ABC"/>
    <w:rsid w:val="00C368C3"/>
    <w:rsid w:val="00C3779C"/>
    <w:rsid w:val="00C45E9F"/>
    <w:rsid w:val="00C557BA"/>
    <w:rsid w:val="00C906DF"/>
    <w:rsid w:val="00C930AA"/>
    <w:rsid w:val="00CB6012"/>
    <w:rsid w:val="00CC5EED"/>
    <w:rsid w:val="00CE3BF1"/>
    <w:rsid w:val="00CF3CA1"/>
    <w:rsid w:val="00D051CA"/>
    <w:rsid w:val="00D20B99"/>
    <w:rsid w:val="00D324CF"/>
    <w:rsid w:val="00D60474"/>
    <w:rsid w:val="00D74CB8"/>
    <w:rsid w:val="00D82ACE"/>
    <w:rsid w:val="00D9149A"/>
    <w:rsid w:val="00DA758B"/>
    <w:rsid w:val="00DB0FAD"/>
    <w:rsid w:val="00DC6124"/>
    <w:rsid w:val="00DD555D"/>
    <w:rsid w:val="00DD6F4D"/>
    <w:rsid w:val="00DE6EFE"/>
    <w:rsid w:val="00DE7099"/>
    <w:rsid w:val="00E0048F"/>
    <w:rsid w:val="00E14F40"/>
    <w:rsid w:val="00E37E43"/>
    <w:rsid w:val="00E478D4"/>
    <w:rsid w:val="00E67229"/>
    <w:rsid w:val="00E81038"/>
    <w:rsid w:val="00E81207"/>
    <w:rsid w:val="00EB59A2"/>
    <w:rsid w:val="00EB6CA0"/>
    <w:rsid w:val="00EB7EF3"/>
    <w:rsid w:val="00ED539F"/>
    <w:rsid w:val="00F02628"/>
    <w:rsid w:val="00F0287D"/>
    <w:rsid w:val="00F15541"/>
    <w:rsid w:val="00F21E29"/>
    <w:rsid w:val="00F33E86"/>
    <w:rsid w:val="00F353BB"/>
    <w:rsid w:val="00F53ECC"/>
    <w:rsid w:val="00F64AB6"/>
    <w:rsid w:val="00F81BA7"/>
    <w:rsid w:val="00F85C26"/>
    <w:rsid w:val="00F95947"/>
    <w:rsid w:val="00FA5C2E"/>
    <w:rsid w:val="00FA7F11"/>
    <w:rsid w:val="00FC2C5D"/>
    <w:rsid w:val="00FD08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16160ED"/>
  <w15:chartTrackingRefBased/>
  <w15:docId w15:val="{6A72A482-E60C-47AE-A9D8-6A99357CE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081"/>
  </w:style>
  <w:style w:type="paragraph" w:styleId="Heading2">
    <w:name w:val="heading 2"/>
    <w:basedOn w:val="Normal"/>
    <w:next w:val="Normal"/>
    <w:link w:val="Heading2Char"/>
    <w:uiPriority w:val="9"/>
    <w:semiHidden/>
    <w:unhideWhenUsed/>
    <w:qFormat/>
    <w:rsid w:val="00BA5F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BA5F12"/>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7081"/>
    <w:pPr>
      <w:ind w:left="720"/>
      <w:contextualSpacing/>
    </w:pPr>
  </w:style>
  <w:style w:type="character" w:customStyle="1" w:styleId="ListParagraphChar">
    <w:name w:val="List Paragraph Char"/>
    <w:basedOn w:val="DefaultParagraphFont"/>
    <w:link w:val="ListParagraph"/>
    <w:uiPriority w:val="34"/>
    <w:rsid w:val="006B7081"/>
  </w:style>
  <w:style w:type="table" w:styleId="TableGrid">
    <w:name w:val="Table Grid"/>
    <w:basedOn w:val="TableNormal"/>
    <w:uiPriority w:val="39"/>
    <w:rsid w:val="006B7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5EED"/>
    <w:rPr>
      <w:color w:val="0563C1" w:themeColor="hyperlink"/>
      <w:u w:val="single"/>
    </w:rPr>
  </w:style>
  <w:style w:type="character" w:styleId="FollowedHyperlink">
    <w:name w:val="FollowedHyperlink"/>
    <w:basedOn w:val="DefaultParagraphFont"/>
    <w:uiPriority w:val="99"/>
    <w:semiHidden/>
    <w:unhideWhenUsed/>
    <w:rsid w:val="0053581B"/>
    <w:rPr>
      <w:color w:val="954F72" w:themeColor="followedHyperlink"/>
      <w:u w:val="single"/>
    </w:rPr>
  </w:style>
  <w:style w:type="paragraph" w:styleId="Header">
    <w:name w:val="header"/>
    <w:basedOn w:val="Normal"/>
    <w:link w:val="HeaderChar"/>
    <w:uiPriority w:val="99"/>
    <w:unhideWhenUsed/>
    <w:rsid w:val="00A26B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B34"/>
  </w:style>
  <w:style w:type="paragraph" w:styleId="Footer">
    <w:name w:val="footer"/>
    <w:basedOn w:val="Normal"/>
    <w:link w:val="FooterChar"/>
    <w:uiPriority w:val="99"/>
    <w:unhideWhenUsed/>
    <w:rsid w:val="00A26B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B34"/>
  </w:style>
  <w:style w:type="character" w:styleId="CommentReference">
    <w:name w:val="annotation reference"/>
    <w:basedOn w:val="DefaultParagraphFont"/>
    <w:uiPriority w:val="99"/>
    <w:semiHidden/>
    <w:unhideWhenUsed/>
    <w:rsid w:val="005F3200"/>
    <w:rPr>
      <w:sz w:val="16"/>
      <w:szCs w:val="16"/>
    </w:rPr>
  </w:style>
  <w:style w:type="paragraph" w:styleId="CommentText">
    <w:name w:val="annotation text"/>
    <w:basedOn w:val="Normal"/>
    <w:link w:val="CommentTextChar"/>
    <w:uiPriority w:val="99"/>
    <w:semiHidden/>
    <w:unhideWhenUsed/>
    <w:rsid w:val="005F3200"/>
    <w:pPr>
      <w:spacing w:line="240" w:lineRule="auto"/>
    </w:pPr>
    <w:rPr>
      <w:sz w:val="20"/>
      <w:szCs w:val="20"/>
    </w:rPr>
  </w:style>
  <w:style w:type="character" w:customStyle="1" w:styleId="CommentTextChar">
    <w:name w:val="Comment Text Char"/>
    <w:basedOn w:val="DefaultParagraphFont"/>
    <w:link w:val="CommentText"/>
    <w:uiPriority w:val="99"/>
    <w:semiHidden/>
    <w:rsid w:val="005F3200"/>
    <w:rPr>
      <w:sz w:val="20"/>
      <w:szCs w:val="20"/>
    </w:rPr>
  </w:style>
  <w:style w:type="paragraph" w:styleId="CommentSubject">
    <w:name w:val="annotation subject"/>
    <w:basedOn w:val="CommentText"/>
    <w:next w:val="CommentText"/>
    <w:link w:val="CommentSubjectChar"/>
    <w:uiPriority w:val="99"/>
    <w:semiHidden/>
    <w:unhideWhenUsed/>
    <w:rsid w:val="005F3200"/>
    <w:rPr>
      <w:b/>
      <w:bCs/>
    </w:rPr>
  </w:style>
  <w:style w:type="character" w:customStyle="1" w:styleId="CommentSubjectChar">
    <w:name w:val="Comment Subject Char"/>
    <w:basedOn w:val="CommentTextChar"/>
    <w:link w:val="CommentSubject"/>
    <w:uiPriority w:val="99"/>
    <w:semiHidden/>
    <w:rsid w:val="005F3200"/>
    <w:rPr>
      <w:b/>
      <w:bCs/>
      <w:sz w:val="20"/>
      <w:szCs w:val="20"/>
    </w:rPr>
  </w:style>
  <w:style w:type="paragraph" w:styleId="BalloonText">
    <w:name w:val="Balloon Text"/>
    <w:basedOn w:val="Normal"/>
    <w:link w:val="BalloonTextChar"/>
    <w:uiPriority w:val="99"/>
    <w:semiHidden/>
    <w:unhideWhenUsed/>
    <w:rsid w:val="005F32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200"/>
    <w:rPr>
      <w:rFonts w:ascii="Segoe UI" w:hAnsi="Segoe UI" w:cs="Segoe UI"/>
      <w:sz w:val="18"/>
      <w:szCs w:val="18"/>
    </w:rPr>
  </w:style>
  <w:style w:type="paragraph" w:styleId="NormalWeb">
    <w:name w:val="Normal (Web)"/>
    <w:basedOn w:val="Normal"/>
    <w:uiPriority w:val="99"/>
    <w:semiHidden/>
    <w:unhideWhenUsed/>
    <w:rsid w:val="009F542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F542E"/>
    <w:rPr>
      <w:b/>
      <w:bCs/>
    </w:rPr>
  </w:style>
  <w:style w:type="character" w:customStyle="1" w:styleId="Heading4Char">
    <w:name w:val="Heading 4 Char"/>
    <w:basedOn w:val="DefaultParagraphFont"/>
    <w:link w:val="Heading4"/>
    <w:uiPriority w:val="9"/>
    <w:rsid w:val="00BA5F12"/>
    <w:rPr>
      <w:rFonts w:ascii="Times New Roman" w:eastAsia="Times New Roman" w:hAnsi="Times New Roman" w:cs="Times New Roman"/>
      <w:b/>
      <w:bCs/>
      <w:sz w:val="24"/>
      <w:szCs w:val="24"/>
      <w:lang w:eastAsia="en-AU"/>
    </w:rPr>
  </w:style>
  <w:style w:type="character" w:customStyle="1" w:styleId="Heading2Char">
    <w:name w:val="Heading 2 Char"/>
    <w:basedOn w:val="DefaultParagraphFont"/>
    <w:link w:val="Heading2"/>
    <w:uiPriority w:val="9"/>
    <w:semiHidden/>
    <w:rsid w:val="00BA5F1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7847">
      <w:bodyDiv w:val="1"/>
      <w:marLeft w:val="0"/>
      <w:marRight w:val="0"/>
      <w:marTop w:val="0"/>
      <w:marBottom w:val="0"/>
      <w:divBdr>
        <w:top w:val="none" w:sz="0" w:space="0" w:color="auto"/>
        <w:left w:val="none" w:sz="0" w:space="0" w:color="auto"/>
        <w:bottom w:val="none" w:sz="0" w:space="0" w:color="auto"/>
        <w:right w:val="none" w:sz="0" w:space="0" w:color="auto"/>
      </w:divBdr>
      <w:divsChild>
        <w:div w:id="1138261831">
          <w:marLeft w:val="0"/>
          <w:marRight w:val="0"/>
          <w:marTop w:val="0"/>
          <w:marBottom w:val="0"/>
          <w:divBdr>
            <w:top w:val="none" w:sz="0" w:space="0" w:color="auto"/>
            <w:left w:val="none" w:sz="0" w:space="0" w:color="auto"/>
            <w:bottom w:val="none" w:sz="0" w:space="0" w:color="auto"/>
            <w:right w:val="none" w:sz="0" w:space="0" w:color="auto"/>
          </w:divBdr>
          <w:divsChild>
            <w:div w:id="1930040867">
              <w:marLeft w:val="0"/>
              <w:marRight w:val="0"/>
              <w:marTop w:val="0"/>
              <w:marBottom w:val="0"/>
              <w:divBdr>
                <w:top w:val="none" w:sz="0" w:space="0" w:color="auto"/>
                <w:left w:val="none" w:sz="0" w:space="0" w:color="auto"/>
                <w:bottom w:val="none" w:sz="0" w:space="0" w:color="auto"/>
                <w:right w:val="none" w:sz="0" w:space="0" w:color="auto"/>
              </w:divBdr>
            </w:div>
          </w:divsChild>
        </w:div>
        <w:div w:id="2018117102">
          <w:marLeft w:val="0"/>
          <w:marRight w:val="0"/>
          <w:marTop w:val="0"/>
          <w:marBottom w:val="0"/>
          <w:divBdr>
            <w:top w:val="none" w:sz="0" w:space="0" w:color="auto"/>
            <w:left w:val="none" w:sz="0" w:space="0" w:color="auto"/>
            <w:bottom w:val="none" w:sz="0" w:space="0" w:color="auto"/>
            <w:right w:val="none" w:sz="0" w:space="0" w:color="auto"/>
          </w:divBdr>
        </w:div>
      </w:divsChild>
    </w:div>
    <w:div w:id="199979013">
      <w:bodyDiv w:val="1"/>
      <w:marLeft w:val="0"/>
      <w:marRight w:val="0"/>
      <w:marTop w:val="0"/>
      <w:marBottom w:val="0"/>
      <w:divBdr>
        <w:top w:val="none" w:sz="0" w:space="0" w:color="auto"/>
        <w:left w:val="none" w:sz="0" w:space="0" w:color="auto"/>
        <w:bottom w:val="none" w:sz="0" w:space="0" w:color="auto"/>
        <w:right w:val="none" w:sz="0" w:space="0" w:color="auto"/>
      </w:divBdr>
    </w:div>
    <w:div w:id="205915148">
      <w:bodyDiv w:val="1"/>
      <w:marLeft w:val="0"/>
      <w:marRight w:val="0"/>
      <w:marTop w:val="0"/>
      <w:marBottom w:val="0"/>
      <w:divBdr>
        <w:top w:val="none" w:sz="0" w:space="0" w:color="auto"/>
        <w:left w:val="none" w:sz="0" w:space="0" w:color="auto"/>
        <w:bottom w:val="none" w:sz="0" w:space="0" w:color="auto"/>
        <w:right w:val="none" w:sz="0" w:space="0" w:color="auto"/>
      </w:divBdr>
    </w:div>
    <w:div w:id="231283218">
      <w:bodyDiv w:val="1"/>
      <w:marLeft w:val="0"/>
      <w:marRight w:val="0"/>
      <w:marTop w:val="0"/>
      <w:marBottom w:val="0"/>
      <w:divBdr>
        <w:top w:val="none" w:sz="0" w:space="0" w:color="auto"/>
        <w:left w:val="none" w:sz="0" w:space="0" w:color="auto"/>
        <w:bottom w:val="none" w:sz="0" w:space="0" w:color="auto"/>
        <w:right w:val="none" w:sz="0" w:space="0" w:color="auto"/>
      </w:divBdr>
    </w:div>
    <w:div w:id="618731296">
      <w:bodyDiv w:val="1"/>
      <w:marLeft w:val="0"/>
      <w:marRight w:val="0"/>
      <w:marTop w:val="0"/>
      <w:marBottom w:val="0"/>
      <w:divBdr>
        <w:top w:val="none" w:sz="0" w:space="0" w:color="auto"/>
        <w:left w:val="none" w:sz="0" w:space="0" w:color="auto"/>
        <w:bottom w:val="none" w:sz="0" w:space="0" w:color="auto"/>
        <w:right w:val="none" w:sz="0" w:space="0" w:color="auto"/>
      </w:divBdr>
    </w:div>
    <w:div w:id="645936235">
      <w:bodyDiv w:val="1"/>
      <w:marLeft w:val="0"/>
      <w:marRight w:val="0"/>
      <w:marTop w:val="0"/>
      <w:marBottom w:val="0"/>
      <w:divBdr>
        <w:top w:val="none" w:sz="0" w:space="0" w:color="auto"/>
        <w:left w:val="none" w:sz="0" w:space="0" w:color="auto"/>
        <w:bottom w:val="none" w:sz="0" w:space="0" w:color="auto"/>
        <w:right w:val="none" w:sz="0" w:space="0" w:color="auto"/>
      </w:divBdr>
    </w:div>
    <w:div w:id="774328154">
      <w:bodyDiv w:val="1"/>
      <w:marLeft w:val="0"/>
      <w:marRight w:val="0"/>
      <w:marTop w:val="0"/>
      <w:marBottom w:val="0"/>
      <w:divBdr>
        <w:top w:val="none" w:sz="0" w:space="0" w:color="auto"/>
        <w:left w:val="none" w:sz="0" w:space="0" w:color="auto"/>
        <w:bottom w:val="none" w:sz="0" w:space="0" w:color="auto"/>
        <w:right w:val="none" w:sz="0" w:space="0" w:color="auto"/>
      </w:divBdr>
    </w:div>
    <w:div w:id="880169686">
      <w:bodyDiv w:val="1"/>
      <w:marLeft w:val="0"/>
      <w:marRight w:val="0"/>
      <w:marTop w:val="0"/>
      <w:marBottom w:val="0"/>
      <w:divBdr>
        <w:top w:val="none" w:sz="0" w:space="0" w:color="auto"/>
        <w:left w:val="none" w:sz="0" w:space="0" w:color="auto"/>
        <w:bottom w:val="none" w:sz="0" w:space="0" w:color="auto"/>
        <w:right w:val="none" w:sz="0" w:space="0" w:color="auto"/>
      </w:divBdr>
    </w:div>
    <w:div w:id="1008142986">
      <w:bodyDiv w:val="1"/>
      <w:marLeft w:val="0"/>
      <w:marRight w:val="0"/>
      <w:marTop w:val="0"/>
      <w:marBottom w:val="0"/>
      <w:divBdr>
        <w:top w:val="none" w:sz="0" w:space="0" w:color="auto"/>
        <w:left w:val="none" w:sz="0" w:space="0" w:color="auto"/>
        <w:bottom w:val="none" w:sz="0" w:space="0" w:color="auto"/>
        <w:right w:val="none" w:sz="0" w:space="0" w:color="auto"/>
      </w:divBdr>
    </w:div>
    <w:div w:id="1182548033">
      <w:bodyDiv w:val="1"/>
      <w:marLeft w:val="0"/>
      <w:marRight w:val="0"/>
      <w:marTop w:val="0"/>
      <w:marBottom w:val="0"/>
      <w:divBdr>
        <w:top w:val="none" w:sz="0" w:space="0" w:color="auto"/>
        <w:left w:val="none" w:sz="0" w:space="0" w:color="auto"/>
        <w:bottom w:val="none" w:sz="0" w:space="0" w:color="auto"/>
        <w:right w:val="none" w:sz="0" w:space="0" w:color="auto"/>
      </w:divBdr>
    </w:div>
    <w:div w:id="1314793831">
      <w:bodyDiv w:val="1"/>
      <w:marLeft w:val="0"/>
      <w:marRight w:val="0"/>
      <w:marTop w:val="0"/>
      <w:marBottom w:val="0"/>
      <w:divBdr>
        <w:top w:val="none" w:sz="0" w:space="0" w:color="auto"/>
        <w:left w:val="none" w:sz="0" w:space="0" w:color="auto"/>
        <w:bottom w:val="none" w:sz="0" w:space="0" w:color="auto"/>
        <w:right w:val="none" w:sz="0" w:space="0" w:color="auto"/>
      </w:divBdr>
    </w:div>
    <w:div w:id="1324239161">
      <w:bodyDiv w:val="1"/>
      <w:marLeft w:val="0"/>
      <w:marRight w:val="0"/>
      <w:marTop w:val="0"/>
      <w:marBottom w:val="0"/>
      <w:divBdr>
        <w:top w:val="none" w:sz="0" w:space="0" w:color="auto"/>
        <w:left w:val="none" w:sz="0" w:space="0" w:color="auto"/>
        <w:bottom w:val="none" w:sz="0" w:space="0" w:color="auto"/>
        <w:right w:val="none" w:sz="0" w:space="0" w:color="auto"/>
      </w:divBdr>
    </w:div>
    <w:div w:id="1433012750">
      <w:bodyDiv w:val="1"/>
      <w:marLeft w:val="0"/>
      <w:marRight w:val="0"/>
      <w:marTop w:val="0"/>
      <w:marBottom w:val="0"/>
      <w:divBdr>
        <w:top w:val="none" w:sz="0" w:space="0" w:color="auto"/>
        <w:left w:val="none" w:sz="0" w:space="0" w:color="auto"/>
        <w:bottom w:val="none" w:sz="0" w:space="0" w:color="auto"/>
        <w:right w:val="none" w:sz="0" w:space="0" w:color="auto"/>
      </w:divBdr>
    </w:div>
    <w:div w:id="1464886069">
      <w:bodyDiv w:val="1"/>
      <w:marLeft w:val="0"/>
      <w:marRight w:val="0"/>
      <w:marTop w:val="0"/>
      <w:marBottom w:val="0"/>
      <w:divBdr>
        <w:top w:val="none" w:sz="0" w:space="0" w:color="auto"/>
        <w:left w:val="none" w:sz="0" w:space="0" w:color="auto"/>
        <w:bottom w:val="none" w:sz="0" w:space="0" w:color="auto"/>
        <w:right w:val="none" w:sz="0" w:space="0" w:color="auto"/>
      </w:divBdr>
    </w:div>
    <w:div w:id="1549031208">
      <w:bodyDiv w:val="1"/>
      <w:marLeft w:val="0"/>
      <w:marRight w:val="0"/>
      <w:marTop w:val="0"/>
      <w:marBottom w:val="0"/>
      <w:divBdr>
        <w:top w:val="none" w:sz="0" w:space="0" w:color="auto"/>
        <w:left w:val="none" w:sz="0" w:space="0" w:color="auto"/>
        <w:bottom w:val="none" w:sz="0" w:space="0" w:color="auto"/>
        <w:right w:val="none" w:sz="0" w:space="0" w:color="auto"/>
      </w:divBdr>
    </w:div>
    <w:div w:id="1557005497">
      <w:bodyDiv w:val="1"/>
      <w:marLeft w:val="0"/>
      <w:marRight w:val="0"/>
      <w:marTop w:val="0"/>
      <w:marBottom w:val="0"/>
      <w:divBdr>
        <w:top w:val="none" w:sz="0" w:space="0" w:color="auto"/>
        <w:left w:val="none" w:sz="0" w:space="0" w:color="auto"/>
        <w:bottom w:val="none" w:sz="0" w:space="0" w:color="auto"/>
        <w:right w:val="none" w:sz="0" w:space="0" w:color="auto"/>
      </w:divBdr>
    </w:div>
    <w:div w:id="1678076649">
      <w:bodyDiv w:val="1"/>
      <w:marLeft w:val="0"/>
      <w:marRight w:val="0"/>
      <w:marTop w:val="0"/>
      <w:marBottom w:val="0"/>
      <w:divBdr>
        <w:top w:val="none" w:sz="0" w:space="0" w:color="auto"/>
        <w:left w:val="none" w:sz="0" w:space="0" w:color="auto"/>
        <w:bottom w:val="none" w:sz="0" w:space="0" w:color="auto"/>
        <w:right w:val="none" w:sz="0" w:space="0" w:color="auto"/>
      </w:divBdr>
    </w:div>
    <w:div w:id="1861317166">
      <w:bodyDiv w:val="1"/>
      <w:marLeft w:val="0"/>
      <w:marRight w:val="0"/>
      <w:marTop w:val="0"/>
      <w:marBottom w:val="0"/>
      <w:divBdr>
        <w:top w:val="none" w:sz="0" w:space="0" w:color="auto"/>
        <w:left w:val="none" w:sz="0" w:space="0" w:color="auto"/>
        <w:bottom w:val="none" w:sz="0" w:space="0" w:color="auto"/>
        <w:right w:val="none" w:sz="0" w:space="0" w:color="auto"/>
      </w:divBdr>
    </w:div>
    <w:div w:id="1923484244">
      <w:bodyDiv w:val="1"/>
      <w:marLeft w:val="0"/>
      <w:marRight w:val="0"/>
      <w:marTop w:val="0"/>
      <w:marBottom w:val="0"/>
      <w:divBdr>
        <w:top w:val="none" w:sz="0" w:space="0" w:color="auto"/>
        <w:left w:val="none" w:sz="0" w:space="0" w:color="auto"/>
        <w:bottom w:val="none" w:sz="0" w:space="0" w:color="auto"/>
        <w:right w:val="none" w:sz="0" w:space="0" w:color="auto"/>
      </w:divBdr>
    </w:div>
    <w:div w:id="1957826474">
      <w:bodyDiv w:val="1"/>
      <w:marLeft w:val="0"/>
      <w:marRight w:val="0"/>
      <w:marTop w:val="0"/>
      <w:marBottom w:val="0"/>
      <w:divBdr>
        <w:top w:val="none" w:sz="0" w:space="0" w:color="auto"/>
        <w:left w:val="none" w:sz="0" w:space="0" w:color="auto"/>
        <w:bottom w:val="none" w:sz="0" w:space="0" w:color="auto"/>
        <w:right w:val="none" w:sz="0" w:space="0" w:color="auto"/>
      </w:divBdr>
    </w:div>
    <w:div w:id="1992562240">
      <w:bodyDiv w:val="1"/>
      <w:marLeft w:val="0"/>
      <w:marRight w:val="0"/>
      <w:marTop w:val="0"/>
      <w:marBottom w:val="0"/>
      <w:divBdr>
        <w:top w:val="none" w:sz="0" w:space="0" w:color="auto"/>
        <w:left w:val="none" w:sz="0" w:space="0" w:color="auto"/>
        <w:bottom w:val="none" w:sz="0" w:space="0" w:color="auto"/>
        <w:right w:val="none" w:sz="0" w:space="0" w:color="auto"/>
      </w:divBdr>
    </w:div>
    <w:div w:id="208313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christine.hocking@grampianspalliativecare.com.au" TargetMode="External"/><Relationship Id="rId26" Type="http://schemas.openxmlformats.org/officeDocument/2006/relationships/hyperlink" Target="https://www.caresearch.com.au/Portals/20/Documents/D2L_Pack.pdf" TargetMode="External"/><Relationship Id="rId3" Type="http://schemas.openxmlformats.org/officeDocument/2006/relationships/styles" Target="styles.xml"/><Relationship Id="rId21" Type="http://schemas.openxmlformats.org/officeDocument/2006/relationships/hyperlink" Target="http://www.pallcarevic.asn.au/dard/for-health-professionals" TargetMode="External"/><Relationship Id="rId34" Type="http://schemas.openxmlformats.org/officeDocument/2006/relationships/hyperlink" Target="http://www.grief.org.au/common/Uploaded%20files/AgedCare/FactSheets/Anticipatory-Grief-and-Loss-Fact-Sheet-19407%20AUSGRI-v6.pdf" TargetMode="External"/><Relationship Id="rId7" Type="http://schemas.openxmlformats.org/officeDocument/2006/relationships/endnotes" Target="endnotes.xml"/><Relationship Id="rId12" Type="http://schemas.openxmlformats.org/officeDocument/2006/relationships/hyperlink" Target="mailto:dnimmo@ballarathospicecare.org.au" TargetMode="External"/><Relationship Id="rId17" Type="http://schemas.openxmlformats.org/officeDocument/2006/relationships/hyperlink" Target="http://www.health.gov.au/resources/publications/what-matters-to-me-conversation-guide?language=en" TargetMode="External"/><Relationship Id="rId25" Type="http://schemas.openxmlformats.org/officeDocument/2006/relationships/hyperlink" Target="http://www.caresearch.com.au/Portals/20/Documents/Booklet/CareSearch-Understanding-Palliative-Care-Booklet.pdf" TargetMode="External"/><Relationship Id="rId33" Type="http://schemas.openxmlformats.org/officeDocument/2006/relationships/hyperlink" Target="https://griefline.org.au/contact-u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dvancecareplanning.org.au/understand-advance-care-planning/being-a-substitute-decision-maker" TargetMode="External"/><Relationship Id="rId20" Type="http://schemas.openxmlformats.org/officeDocument/2006/relationships/hyperlink" Target="http://www.pallcarevic.asn.au/dard/for-health-professionals" TargetMode="External"/><Relationship Id="rId29" Type="http://schemas.openxmlformats.org/officeDocument/2006/relationships/hyperlink" Target="http://www.health.gov.au/resources/publications/general-practice-in-aged-care-incentive-frequently-asked-questions-for-aged-care-residents-and-carers?language=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palliativecare.org.au/wp-content/uploads/dlm_uploads/2017/05/PCA017_10-Questions_A4_F.pdf" TargetMode="External"/><Relationship Id="rId32" Type="http://schemas.openxmlformats.org/officeDocument/2006/relationships/hyperlink" Target="advice@pcas.org.a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dvancecareplanning.org.au/__data/assets/pdf_file/0028/403993/ACPA-factsheet-ACP-for-individuals.pdf" TargetMode="External"/><Relationship Id="rId23" Type="http://schemas.openxmlformats.org/officeDocument/2006/relationships/hyperlink" Target="http://www.palliativecare.org.au/product/32923/" TargetMode="External"/><Relationship Id="rId28" Type="http://schemas.openxmlformats.org/officeDocument/2006/relationships/hyperlink" Target="http://www.health.gov.au/resources/publications/aged-care-residents-information-booklet?language=en" TargetMode="External"/><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christine.hocking@grampianspalliativecare.com.au" TargetMode="External"/><Relationship Id="rId31" Type="http://schemas.openxmlformats.org/officeDocument/2006/relationships/hyperlink" Target="memorylane@rfdsvic.com.a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www.pallcarevic.asn.au/dard/for-health-professionals" TargetMode="External"/><Relationship Id="rId27" Type="http://schemas.openxmlformats.org/officeDocument/2006/relationships/hyperlink" Target="http://www.palliativecare.org.au/product/the-dying-process-information-for-carers-flyer/" TargetMode="External"/><Relationship Id="rId30" Type="http://schemas.openxmlformats.org/officeDocument/2006/relationships/hyperlink" Target="http://www.resources.dementia.com.au/collections/understanding-changed-behaviours-toolkit" TargetMode="External"/><Relationship Id="rId35" Type="http://schemas.openxmlformats.org/officeDocument/2006/relationships/hyperlink" Target="http://www.flinders.edu.au/content/dam/documents/research/research-centre-death-dying-palliative-care/When-someone-dies-in-residential-aged-care_Grief-and-Loss-for-Families_RePaDD-Booklet.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agedcarequality.gov.au/strengthened-quality-standards/clinical-care/palliative-and-end-lif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51438-D167-439C-85AC-874DF1CE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1498</Words>
  <Characters>8540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Ballarat Hospice</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Nimmo</dc:creator>
  <cp:keywords/>
  <dc:description/>
  <cp:lastModifiedBy>Diane Nimmo</cp:lastModifiedBy>
  <cp:revision>10</cp:revision>
  <dcterms:created xsi:type="dcterms:W3CDTF">2025-05-06T04:37:00Z</dcterms:created>
  <dcterms:modified xsi:type="dcterms:W3CDTF">2025-12-22T01:05:00Z</dcterms:modified>
</cp:coreProperties>
</file>