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3D031" w14:textId="547F0F29" w:rsidR="00CF3CA1" w:rsidRDefault="00CF3CA1" w:rsidP="00CF3CA1">
      <w:pPr>
        <w:jc w:val="center"/>
        <w:rPr>
          <w:b/>
          <w:color w:val="2F5496" w:themeColor="accent5" w:themeShade="BF"/>
          <w:sz w:val="36"/>
          <w:szCs w:val="36"/>
        </w:rPr>
      </w:pPr>
      <w:r>
        <w:rPr>
          <w:rFonts w:asciiTheme="majorHAnsi" w:hAnsiTheme="majorHAnsi" w:cstheme="majorHAnsi"/>
          <w:noProof/>
          <w:lang w:eastAsia="en-AU"/>
        </w:rPr>
        <w:drawing>
          <wp:anchor distT="0" distB="0" distL="114300" distR="114300" simplePos="0" relativeHeight="251671552" behindDoc="0" locked="0" layoutInCell="1" allowOverlap="1" wp14:anchorId="4DF42C0D" wp14:editId="6D523101">
            <wp:simplePos x="0" y="0"/>
            <wp:positionH relativeFrom="column">
              <wp:posOffset>-876300</wp:posOffset>
            </wp:positionH>
            <wp:positionV relativeFrom="paragraph">
              <wp:posOffset>-715645</wp:posOffset>
            </wp:positionV>
            <wp:extent cx="7558405" cy="1828800"/>
            <wp:effectExtent l="0" t="0" r="444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 name="Picture 9632"/>
                    <pic:cNvPicPr>
                      <a:picLocks noChangeAspect="1"/>
                    </pic:cNvPicPr>
                  </pic:nvPicPr>
                  <pic:blipFill rotWithShape="1">
                    <a:blip r:embed="rId8" cstate="print">
                      <a:extLst>
                        <a:ext uri="{28A0092B-C50C-407E-A947-70E740481C1C}">
                          <a14:useLocalDpi xmlns:a14="http://schemas.microsoft.com/office/drawing/2010/main" val="0"/>
                        </a:ext>
                      </a:extLst>
                    </a:blip>
                    <a:srcRect l="-1638" t="-535" r="1638" b="83428"/>
                    <a:stretch/>
                  </pic:blipFill>
                  <pic:spPr bwMode="auto">
                    <a:xfrm>
                      <a:off x="0" y="0"/>
                      <a:ext cx="7558405" cy="1828800"/>
                    </a:xfrm>
                    <a:prstGeom prst="rect">
                      <a:avLst/>
                    </a:prstGeom>
                    <a:ln>
                      <a:noFill/>
                    </a:ln>
                    <a:extLst>
                      <a:ext uri="{53640926-AAD7-44D8-BBD7-CCE9431645EC}">
                        <a14:shadowObscured xmlns:a14="http://schemas.microsoft.com/office/drawing/2010/main"/>
                      </a:ext>
                    </a:extLst>
                  </pic:spPr>
                </pic:pic>
              </a:graphicData>
            </a:graphic>
          </wp:anchor>
        </w:drawing>
      </w:r>
    </w:p>
    <w:p w14:paraId="2C9FB3EA" w14:textId="77777777" w:rsidR="00CF3CA1" w:rsidRDefault="00CF3CA1" w:rsidP="00CF3CA1">
      <w:pPr>
        <w:jc w:val="center"/>
        <w:rPr>
          <w:b/>
          <w:color w:val="2F5496" w:themeColor="accent5" w:themeShade="BF"/>
          <w:sz w:val="36"/>
          <w:szCs w:val="36"/>
        </w:rPr>
      </w:pPr>
    </w:p>
    <w:p w14:paraId="6BE305CA" w14:textId="77777777" w:rsidR="00253504" w:rsidRDefault="00253504" w:rsidP="00C557BA">
      <w:pPr>
        <w:spacing w:before="240"/>
        <w:rPr>
          <w:b/>
          <w:color w:val="2F5496" w:themeColor="accent5" w:themeShade="BF"/>
          <w:sz w:val="36"/>
          <w:szCs w:val="36"/>
        </w:rPr>
      </w:pPr>
    </w:p>
    <w:p w14:paraId="4B5520E0" w14:textId="6B064DC9" w:rsidR="00CF3CA1" w:rsidRPr="0029519D" w:rsidRDefault="00CF3CA1" w:rsidP="00C557BA">
      <w:pPr>
        <w:spacing w:before="240"/>
        <w:rPr>
          <w:b/>
          <w:color w:val="2F5496" w:themeColor="accent5" w:themeShade="BF"/>
          <w:sz w:val="36"/>
          <w:szCs w:val="36"/>
        </w:rPr>
      </w:pPr>
      <w:r w:rsidRPr="0029519D">
        <w:rPr>
          <w:b/>
          <w:color w:val="2F5496" w:themeColor="accent5" w:themeShade="BF"/>
          <w:sz w:val="36"/>
          <w:szCs w:val="36"/>
        </w:rPr>
        <w:t xml:space="preserve">Supporting the delivery of comprehensive palliative care in residential aged care  </w:t>
      </w:r>
    </w:p>
    <w:p w14:paraId="1BDB0F6A" w14:textId="77777777" w:rsidR="00CF3CA1" w:rsidRPr="00AE1C8A" w:rsidRDefault="00CF3CA1" w:rsidP="00CF3CA1">
      <w:pPr>
        <w:shd w:val="clear" w:color="auto" w:fill="FFFFFF"/>
        <w:spacing w:after="0" w:line="240" w:lineRule="auto"/>
        <w:rPr>
          <w:b/>
        </w:rPr>
      </w:pPr>
      <w:r>
        <w:rPr>
          <w:b/>
        </w:rPr>
        <w:t>Background</w:t>
      </w:r>
    </w:p>
    <w:p w14:paraId="3DEB0769" w14:textId="77777777" w:rsidR="00CF3CA1" w:rsidRDefault="00CF3CA1" w:rsidP="00CF3CA1">
      <w:pPr>
        <w:pStyle w:val="ListParagraph"/>
        <w:shd w:val="clear" w:color="auto" w:fill="FFFFFF"/>
        <w:spacing w:after="0" w:line="240" w:lineRule="auto"/>
        <w:ind w:left="0"/>
      </w:pPr>
      <w:r>
        <w:t>This list was prepared in the context of the Care Comprehensive Palliative Care in Residential Aged Care Project, a collaborative effort between Ballarat Hospice Care, the Grampians Region Palliative Care Consortium, and the Grampians Regional Palliative Care Team (Grampians Health)*.</w:t>
      </w:r>
    </w:p>
    <w:p w14:paraId="7C881FEE" w14:textId="77777777" w:rsidR="00CF3CA1" w:rsidRDefault="00CF3CA1" w:rsidP="00CF3CA1">
      <w:pPr>
        <w:pStyle w:val="ListParagraph"/>
        <w:shd w:val="clear" w:color="auto" w:fill="FFFFFF"/>
        <w:spacing w:after="0" w:line="240" w:lineRule="auto"/>
        <w:ind w:left="0"/>
      </w:pPr>
      <w:r>
        <w:rPr>
          <w:noProof/>
          <w:lang w:eastAsia="en-AU"/>
        </w:rPr>
        <w:drawing>
          <wp:anchor distT="0" distB="0" distL="114300" distR="114300" simplePos="0" relativeHeight="251667456" behindDoc="1" locked="0" layoutInCell="1" allowOverlap="1" wp14:anchorId="34B80108" wp14:editId="120C6D58">
            <wp:simplePos x="0" y="0"/>
            <wp:positionH relativeFrom="column">
              <wp:posOffset>3183503</wp:posOffset>
            </wp:positionH>
            <wp:positionV relativeFrom="paragraph">
              <wp:posOffset>745</wp:posOffset>
            </wp:positionV>
            <wp:extent cx="935355" cy="701040"/>
            <wp:effectExtent l="0" t="0" r="0" b="3810"/>
            <wp:wrapTight wrapText="bothSides">
              <wp:wrapPolygon edited="0">
                <wp:start x="0" y="0"/>
                <wp:lineTo x="0" y="21130"/>
                <wp:lineTo x="21116" y="21130"/>
                <wp:lineTo x="211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pct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5355" cy="701040"/>
                    </a:xfrm>
                    <a:prstGeom prst="rect">
                      <a:avLst/>
                    </a:prstGeom>
                  </pic:spPr>
                </pic:pic>
              </a:graphicData>
            </a:graphic>
          </wp:anchor>
        </w:drawing>
      </w:r>
      <w:r>
        <w:rPr>
          <w:noProof/>
          <w:lang w:eastAsia="en-AU"/>
        </w:rPr>
        <w:drawing>
          <wp:anchor distT="0" distB="0" distL="114300" distR="114300" simplePos="0" relativeHeight="251669504" behindDoc="1" locked="0" layoutInCell="1" allowOverlap="1" wp14:anchorId="01CB8FDB" wp14:editId="795A7196">
            <wp:simplePos x="0" y="0"/>
            <wp:positionH relativeFrom="column">
              <wp:posOffset>2269490</wp:posOffset>
            </wp:positionH>
            <wp:positionV relativeFrom="paragraph">
              <wp:posOffset>155989</wp:posOffset>
            </wp:positionV>
            <wp:extent cx="1001395" cy="447040"/>
            <wp:effectExtent l="0" t="0" r="8255" b="0"/>
            <wp:wrapTight wrapText="bothSides">
              <wp:wrapPolygon edited="0">
                <wp:start x="0" y="0"/>
                <wp:lineTo x="0" y="20250"/>
                <wp:lineTo x="21367" y="20250"/>
                <wp:lineTo x="2136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PCC-Logo-Horiz-Smal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1395" cy="44704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68480" behindDoc="1" locked="0" layoutInCell="1" allowOverlap="1" wp14:anchorId="1DC48E11" wp14:editId="188AF56D">
            <wp:simplePos x="0" y="0"/>
            <wp:positionH relativeFrom="column">
              <wp:posOffset>1608869</wp:posOffset>
            </wp:positionH>
            <wp:positionV relativeFrom="paragraph">
              <wp:posOffset>49116</wp:posOffset>
            </wp:positionV>
            <wp:extent cx="519430" cy="650240"/>
            <wp:effectExtent l="0" t="0" r="0" b="0"/>
            <wp:wrapTight wrapText="bothSides">
              <wp:wrapPolygon edited="0">
                <wp:start x="0" y="0"/>
                <wp:lineTo x="0" y="20883"/>
                <wp:lineTo x="20597" y="20883"/>
                <wp:lineTo x="2059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HCI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9430" cy="650240"/>
                    </a:xfrm>
                    <a:prstGeom prst="rect">
                      <a:avLst/>
                    </a:prstGeom>
                  </pic:spPr>
                </pic:pic>
              </a:graphicData>
            </a:graphic>
          </wp:anchor>
        </w:drawing>
      </w:r>
      <w:r>
        <w:tab/>
      </w:r>
    </w:p>
    <w:p w14:paraId="0D3DF708" w14:textId="77777777" w:rsidR="00CF3CA1" w:rsidRDefault="00CF3CA1" w:rsidP="00CF3CA1">
      <w:pPr>
        <w:pStyle w:val="ListParagraph"/>
        <w:shd w:val="clear" w:color="auto" w:fill="FFFFFF"/>
        <w:spacing w:after="0" w:line="240" w:lineRule="auto"/>
        <w:ind w:left="0"/>
      </w:pPr>
    </w:p>
    <w:p w14:paraId="1D3AB444" w14:textId="77777777" w:rsidR="00CF3CA1" w:rsidRDefault="00CF3CA1" w:rsidP="00CF3CA1">
      <w:pPr>
        <w:pStyle w:val="ListParagraph"/>
        <w:shd w:val="clear" w:color="auto" w:fill="FFFFFF"/>
        <w:spacing w:after="0" w:line="240" w:lineRule="auto"/>
        <w:ind w:left="0"/>
      </w:pPr>
    </w:p>
    <w:p w14:paraId="70225DAE" w14:textId="77777777" w:rsidR="00CF3CA1" w:rsidRDefault="00CF3CA1" w:rsidP="00CF3CA1">
      <w:pPr>
        <w:pStyle w:val="ListParagraph"/>
        <w:shd w:val="clear" w:color="auto" w:fill="FFFFFF"/>
        <w:spacing w:after="0" w:line="240" w:lineRule="auto"/>
        <w:ind w:left="0"/>
      </w:pPr>
    </w:p>
    <w:p w14:paraId="7170D943" w14:textId="77777777" w:rsidR="00CF3CA1" w:rsidRPr="003B17C3" w:rsidRDefault="00CF3CA1" w:rsidP="00CF3CA1">
      <w:pPr>
        <w:pStyle w:val="ListParagraph"/>
        <w:shd w:val="clear" w:color="auto" w:fill="FFFFFF"/>
        <w:spacing w:after="0" w:line="240" w:lineRule="auto"/>
        <w:ind w:left="360"/>
        <w:rPr>
          <w:sz w:val="12"/>
        </w:rPr>
      </w:pPr>
    </w:p>
    <w:p w14:paraId="114BE5B0" w14:textId="77777777" w:rsidR="00CF3CA1" w:rsidRPr="00AE1C8A" w:rsidRDefault="00CF3CA1" w:rsidP="00CF3CA1">
      <w:pPr>
        <w:shd w:val="clear" w:color="auto" w:fill="FFFFFF"/>
        <w:spacing w:after="0" w:line="240" w:lineRule="auto"/>
        <w:rPr>
          <w:b/>
        </w:rPr>
      </w:pPr>
      <w:r>
        <w:rPr>
          <w:b/>
        </w:rPr>
        <w:t>Aim</w:t>
      </w:r>
    </w:p>
    <w:p w14:paraId="27B75EA4" w14:textId="56FE588D" w:rsidR="00CF3CA1" w:rsidRDefault="00CF3CA1" w:rsidP="00CF3CA1">
      <w:pPr>
        <w:pStyle w:val="ListParagraph"/>
        <w:shd w:val="clear" w:color="auto" w:fill="FFFFFF"/>
        <w:spacing w:after="0" w:line="240" w:lineRule="auto"/>
        <w:ind w:left="0"/>
      </w:pPr>
      <w:r>
        <w:t xml:space="preserve">There is a significant number of resources relevant to the delivery of palliative care in residential aged care. The project team has audited these resources and compiled the ones we found most helpful for aged care </w:t>
      </w:r>
      <w:r w:rsidR="00C557BA">
        <w:t>workers (Registered Nurses, Enrolled Nurses and Personal Care Assistants)</w:t>
      </w:r>
      <w:r>
        <w:t>. With this resource folder we aim to bring these resources to your attention.</w:t>
      </w:r>
    </w:p>
    <w:p w14:paraId="40B67AEA" w14:textId="77777777" w:rsidR="00CF3CA1" w:rsidRPr="003B17C3" w:rsidRDefault="00CF3CA1" w:rsidP="00CF3CA1">
      <w:pPr>
        <w:pStyle w:val="ListParagraph"/>
        <w:shd w:val="clear" w:color="auto" w:fill="FFFFFF"/>
        <w:spacing w:after="0" w:line="240" w:lineRule="auto"/>
        <w:ind w:left="360"/>
        <w:rPr>
          <w:sz w:val="12"/>
          <w:szCs w:val="8"/>
        </w:rPr>
      </w:pPr>
    </w:p>
    <w:p w14:paraId="33964BD5" w14:textId="77777777" w:rsidR="00CF3CA1" w:rsidRPr="00AF0068" w:rsidRDefault="00CF3CA1" w:rsidP="00CF3CA1">
      <w:pPr>
        <w:shd w:val="clear" w:color="auto" w:fill="FFFFFF"/>
        <w:spacing w:after="0" w:line="240" w:lineRule="auto"/>
        <w:rPr>
          <w:b/>
        </w:rPr>
      </w:pPr>
      <w:r>
        <w:rPr>
          <w:b/>
        </w:rPr>
        <w:t>Benefit</w:t>
      </w:r>
    </w:p>
    <w:p w14:paraId="27E808A4" w14:textId="2844CCC0" w:rsidR="00CF3CA1" w:rsidRDefault="00CF3CA1" w:rsidP="00CF3CA1">
      <w:pPr>
        <w:shd w:val="clear" w:color="auto" w:fill="FFFFFF"/>
        <w:spacing w:after="120" w:line="240" w:lineRule="auto"/>
      </w:pPr>
      <w:r>
        <w:t xml:space="preserve">By utilizing these resources, staff can </w:t>
      </w:r>
      <w:r w:rsidR="00C557BA">
        <w:t>build palliative care knowledge and</w:t>
      </w:r>
      <w:r>
        <w:t xml:space="preserve"> improve practice. This can help meet the Strengthened Aged Care Quality Standards effective from July 1st, 2025. Outcome 5.7 specifically focuses on ‘Palliative and End of Life Care’. The actions outlined for Outcome 5.7 on the webpage of the Australian Government - Aged Care Quality and Safety Commission, which these resources support, include:</w:t>
      </w:r>
    </w:p>
    <w:p w14:paraId="0BA04264" w14:textId="77777777" w:rsidR="00CF3CA1" w:rsidRPr="00B95A4B" w:rsidRDefault="00CF3CA1" w:rsidP="00CF3CA1">
      <w:pPr>
        <w:pStyle w:val="ListParagraph"/>
        <w:numPr>
          <w:ilvl w:val="0"/>
          <w:numId w:val="13"/>
        </w:numPr>
        <w:shd w:val="clear" w:color="auto" w:fill="FFFFFF"/>
        <w:spacing w:after="0" w:line="240" w:lineRule="auto"/>
        <w:rPr>
          <w:rFonts w:eastAsia="Times New Roman" w:cstheme="minorHAnsi"/>
          <w:lang w:eastAsia="en-AU"/>
        </w:rPr>
      </w:pPr>
      <w:r w:rsidRPr="00B95A4B">
        <w:rPr>
          <w:rFonts w:eastAsia="Times New Roman" w:cstheme="minorHAnsi"/>
          <w:lang w:eastAsia="en-AU"/>
        </w:rPr>
        <w:t xml:space="preserve">Action 5.7.2 The provider supports the older person, their family, carers and substitute decision maker to: </w:t>
      </w:r>
    </w:p>
    <w:p w14:paraId="1E1F9C65" w14:textId="77777777" w:rsidR="00CF3CA1" w:rsidRPr="00B95A4B" w:rsidRDefault="00CF3CA1" w:rsidP="00CF3CA1">
      <w:pPr>
        <w:pStyle w:val="ListParagraph"/>
        <w:numPr>
          <w:ilvl w:val="1"/>
          <w:numId w:val="14"/>
        </w:numPr>
        <w:shd w:val="clear" w:color="auto" w:fill="FFFFFF"/>
        <w:spacing w:after="0" w:line="240" w:lineRule="auto"/>
        <w:ind w:left="709"/>
        <w:rPr>
          <w:rFonts w:eastAsia="Times New Roman" w:cstheme="minorHAnsi"/>
          <w:lang w:eastAsia="en-AU"/>
        </w:rPr>
      </w:pPr>
      <w:r w:rsidRPr="00B95A4B">
        <w:rPr>
          <w:rFonts w:eastAsia="Times New Roman" w:cstheme="minorHAnsi"/>
          <w:lang w:eastAsia="en-AU"/>
        </w:rPr>
        <w:t>Continue end-of-life planning conversations </w:t>
      </w:r>
    </w:p>
    <w:p w14:paraId="3DBF8CA8" w14:textId="77777777" w:rsidR="00CF3CA1" w:rsidRPr="00B95A4B" w:rsidRDefault="00CF3CA1" w:rsidP="00CF3CA1">
      <w:pPr>
        <w:pStyle w:val="ListParagraph"/>
        <w:numPr>
          <w:ilvl w:val="1"/>
          <w:numId w:val="14"/>
        </w:numPr>
        <w:shd w:val="clear" w:color="auto" w:fill="FFFFFF"/>
        <w:spacing w:after="0" w:line="240" w:lineRule="auto"/>
        <w:ind w:left="709"/>
        <w:rPr>
          <w:rFonts w:eastAsia="Times New Roman" w:cstheme="minorHAnsi"/>
          <w:lang w:eastAsia="en-AU"/>
        </w:rPr>
      </w:pPr>
      <w:r w:rsidRPr="00B95A4B">
        <w:rPr>
          <w:rFonts w:eastAsia="Times New Roman" w:cstheme="minorHAnsi"/>
          <w:lang w:eastAsia="en-AU"/>
        </w:rPr>
        <w:t>Discuss requesting or declining aspects of personal care, life-prolonging treatment and responding to reversible acute conditions </w:t>
      </w:r>
    </w:p>
    <w:p w14:paraId="7883EB2F" w14:textId="77777777" w:rsidR="00CF3CA1" w:rsidRPr="00B95A4B" w:rsidRDefault="00CF3CA1" w:rsidP="00CF3CA1">
      <w:pPr>
        <w:pStyle w:val="ListParagraph"/>
        <w:numPr>
          <w:ilvl w:val="1"/>
          <w:numId w:val="14"/>
        </w:numPr>
        <w:shd w:val="clear" w:color="auto" w:fill="FFFFFF"/>
        <w:spacing w:after="120"/>
        <w:ind w:left="709" w:hanging="357"/>
        <w:contextualSpacing w:val="0"/>
        <w:rPr>
          <w:rFonts w:eastAsia="Times New Roman" w:cstheme="minorHAnsi"/>
          <w:lang w:eastAsia="en-AU"/>
        </w:rPr>
      </w:pPr>
      <w:r w:rsidRPr="00B95A4B">
        <w:rPr>
          <w:rFonts w:eastAsia="Times New Roman" w:cstheme="minorHAnsi"/>
          <w:lang w:eastAsia="en-AU"/>
        </w:rPr>
        <w:t>Review advance care planning documents to align with their current needs, goals and preferences</w:t>
      </w:r>
    </w:p>
    <w:p w14:paraId="77E26853" w14:textId="77777777" w:rsidR="00CF3CA1" w:rsidRPr="00B95A4B" w:rsidRDefault="00CF3CA1" w:rsidP="00CF3CA1">
      <w:pPr>
        <w:pStyle w:val="ListParagraph"/>
        <w:numPr>
          <w:ilvl w:val="0"/>
          <w:numId w:val="13"/>
        </w:numPr>
        <w:shd w:val="clear" w:color="auto" w:fill="FFFFFF"/>
        <w:spacing w:after="0" w:line="240" w:lineRule="auto"/>
        <w:rPr>
          <w:rFonts w:eastAsia="Times New Roman" w:cstheme="minorHAnsi"/>
          <w:lang w:eastAsia="en-AU"/>
        </w:rPr>
      </w:pPr>
      <w:r w:rsidRPr="00B95A4B">
        <w:rPr>
          <w:rFonts w:eastAsia="Times New Roman" w:cstheme="minorHAnsi"/>
          <w:lang w:eastAsia="en-AU"/>
        </w:rPr>
        <w:t>Action 5.7.3: The provider uses its </w:t>
      </w:r>
      <w:r w:rsidRPr="00B95A4B">
        <w:rPr>
          <w:rFonts w:eastAsia="Times New Roman" w:cstheme="minorHAnsi"/>
          <w:bCs/>
          <w:lang w:eastAsia="en-AU"/>
        </w:rPr>
        <w:t>processes </w:t>
      </w:r>
      <w:r w:rsidRPr="00B95A4B">
        <w:rPr>
          <w:rFonts w:eastAsia="Times New Roman" w:cstheme="minorHAnsi"/>
          <w:lang w:eastAsia="en-AU"/>
        </w:rPr>
        <w:t>from </w:t>
      </w:r>
      <w:r w:rsidRPr="00B95A4B">
        <w:rPr>
          <w:rFonts w:eastAsia="Times New Roman" w:cstheme="minorHAnsi"/>
          <w:bCs/>
          <w:lang w:eastAsia="en-AU"/>
        </w:rPr>
        <w:t>comprehensive care</w:t>
      </w:r>
      <w:r w:rsidRPr="00B95A4B">
        <w:rPr>
          <w:rFonts w:eastAsia="Times New Roman" w:cstheme="minorHAnsi"/>
          <w:lang w:eastAsia="en-AU"/>
        </w:rPr>
        <w:t>, to plan and deliver </w:t>
      </w:r>
      <w:r w:rsidRPr="00B95A4B">
        <w:rPr>
          <w:rFonts w:eastAsia="Times New Roman" w:cstheme="minorHAnsi"/>
          <w:bCs/>
          <w:lang w:eastAsia="en-AU"/>
        </w:rPr>
        <w:t xml:space="preserve">palliative care </w:t>
      </w:r>
      <w:r w:rsidRPr="00B95A4B">
        <w:rPr>
          <w:rFonts w:eastAsia="Times New Roman" w:cstheme="minorHAnsi"/>
          <w:lang w:eastAsia="en-AU"/>
        </w:rPr>
        <w:t>that:</w:t>
      </w:r>
    </w:p>
    <w:p w14:paraId="43C93AE7" w14:textId="77777777" w:rsidR="00CF3CA1" w:rsidRPr="00B95A4B" w:rsidRDefault="00CF3CA1" w:rsidP="00CF3CA1">
      <w:pPr>
        <w:pStyle w:val="ListParagraph"/>
        <w:numPr>
          <w:ilvl w:val="1"/>
          <w:numId w:val="14"/>
        </w:numPr>
        <w:shd w:val="clear" w:color="auto" w:fill="FFFFFF"/>
        <w:spacing w:after="0" w:line="240" w:lineRule="auto"/>
        <w:ind w:left="709"/>
        <w:rPr>
          <w:rFonts w:eastAsia="Times New Roman" w:cstheme="minorHAnsi"/>
          <w:lang w:eastAsia="en-AU"/>
        </w:rPr>
      </w:pPr>
      <w:r w:rsidRPr="00B95A4B">
        <w:rPr>
          <w:rFonts w:eastAsia="Times New Roman" w:cstheme="minorHAnsi"/>
          <w:lang w:eastAsia="en-AU"/>
        </w:rPr>
        <w:t>Prioritises the comfort and dignity of the older person (…)</w:t>
      </w:r>
    </w:p>
    <w:p w14:paraId="19E58869" w14:textId="77777777" w:rsidR="00CF3CA1" w:rsidRDefault="00CF3CA1" w:rsidP="00CF3CA1">
      <w:pPr>
        <w:pStyle w:val="ListParagraph"/>
        <w:numPr>
          <w:ilvl w:val="1"/>
          <w:numId w:val="14"/>
        </w:numPr>
        <w:shd w:val="clear" w:color="auto" w:fill="FFFFFF"/>
        <w:spacing w:after="0" w:line="240" w:lineRule="auto"/>
        <w:ind w:left="709"/>
        <w:rPr>
          <w:rFonts w:eastAsia="Times New Roman" w:cstheme="minorHAnsi"/>
          <w:lang w:eastAsia="en-AU"/>
        </w:rPr>
      </w:pPr>
      <w:r w:rsidRPr="00B95A4B">
        <w:rPr>
          <w:rFonts w:eastAsia="Times New Roman" w:cstheme="minorHAnsi"/>
          <w:lang w:eastAsia="en-AU"/>
        </w:rPr>
        <w:t>Provides information about the process when a person is dying and about loss and bereavement to family and carers</w:t>
      </w:r>
      <w:proofErr w:type="gramStart"/>
      <w:r w:rsidRPr="00B95A4B">
        <w:rPr>
          <w:rFonts w:eastAsia="Times New Roman" w:cstheme="minorHAnsi"/>
          <w:lang w:eastAsia="en-AU"/>
        </w:rPr>
        <w:t>.*</w:t>
      </w:r>
      <w:proofErr w:type="gramEnd"/>
      <w:r w:rsidRPr="00B95A4B">
        <w:rPr>
          <w:rFonts w:eastAsia="Times New Roman" w:cstheme="minorHAnsi"/>
          <w:lang w:eastAsia="en-AU"/>
        </w:rPr>
        <w:t>*</w:t>
      </w:r>
    </w:p>
    <w:p w14:paraId="15AEEB7B" w14:textId="77777777" w:rsidR="00CF3CA1" w:rsidRPr="00D60474" w:rsidRDefault="00CF3CA1" w:rsidP="00CF3CA1">
      <w:pPr>
        <w:pStyle w:val="ListParagraph"/>
        <w:shd w:val="clear" w:color="auto" w:fill="FFFFFF"/>
        <w:spacing w:after="0" w:line="240" w:lineRule="auto"/>
        <w:ind w:left="709"/>
        <w:rPr>
          <w:rFonts w:eastAsia="Times New Roman" w:cstheme="minorHAnsi"/>
          <w:lang w:eastAsia="en-AU"/>
        </w:rPr>
      </w:pPr>
    </w:p>
    <w:p w14:paraId="728C7E29" w14:textId="77777777" w:rsidR="00CF3CA1" w:rsidRPr="00D60474" w:rsidRDefault="00CF3CA1" w:rsidP="00CF3CA1">
      <w:pPr>
        <w:shd w:val="clear" w:color="auto" w:fill="FFE599" w:themeFill="accent4" w:themeFillTint="66"/>
        <w:spacing w:after="0" w:line="240" w:lineRule="auto"/>
        <w:jc w:val="center"/>
        <w:rPr>
          <w:rFonts w:asciiTheme="majorHAnsi" w:hAnsiTheme="majorHAnsi" w:cstheme="majorHAnsi"/>
          <w:b/>
          <w:sz w:val="24"/>
          <w:szCs w:val="24"/>
        </w:rPr>
      </w:pPr>
      <w:r w:rsidRPr="00D60474">
        <w:rPr>
          <w:rFonts w:asciiTheme="majorHAnsi" w:hAnsiTheme="majorHAnsi" w:cstheme="majorHAnsi"/>
          <w:b/>
          <w:sz w:val="24"/>
          <w:szCs w:val="24"/>
        </w:rPr>
        <w:t>This folder contains a sample of each resource. Please ensure that these samples remain in the folder for future reference. Information on where to find these resources online for in-house printing, as well as how to order additional copies (where a print version is available), is provided on the following pages.</w:t>
      </w:r>
    </w:p>
    <w:p w14:paraId="06C62111" w14:textId="74E4B166" w:rsidR="00CF3CA1" w:rsidRDefault="00CF3CA1" w:rsidP="00C557BA">
      <w:pPr>
        <w:spacing w:before="240"/>
        <w:jc w:val="center"/>
        <w:rPr>
          <w:b/>
          <w:sz w:val="28"/>
        </w:rPr>
      </w:pPr>
      <w:r>
        <w:t>If you have any questions or feedback, contact Diane Nimmo, Ballarat Hospice Care, via email (</w:t>
      </w:r>
      <w:hyperlink r:id="rId12" w:history="1">
        <w:r w:rsidRPr="000374B6">
          <w:rPr>
            <w:rStyle w:val="Hyperlink"/>
          </w:rPr>
          <w:t>dnimmo@ballarathospicecare.org.au</w:t>
        </w:r>
      </w:hyperlink>
      <w:r>
        <w:t>) or phone (03 5333 1118).</w:t>
      </w:r>
    </w:p>
    <w:p w14:paraId="5B3939CA" w14:textId="77777777" w:rsidR="00CF3CA1" w:rsidRDefault="00CF3CA1" w:rsidP="00B01A46">
      <w:pPr>
        <w:rPr>
          <w:b/>
          <w:sz w:val="28"/>
        </w:rPr>
        <w:sectPr w:rsidR="00CF3CA1" w:rsidSect="00CF3CA1">
          <w:footerReference w:type="default" r:id="rId13"/>
          <w:pgSz w:w="11906" w:h="16838" w:code="9"/>
          <w:pgMar w:top="1077" w:right="1134" w:bottom="1077" w:left="1134" w:header="709" w:footer="709" w:gutter="0"/>
          <w:cols w:space="708"/>
          <w:docGrid w:linePitch="360"/>
        </w:sectPr>
      </w:pPr>
    </w:p>
    <w:p w14:paraId="7AB286B2" w14:textId="15F657EF" w:rsidR="00CF3CA1" w:rsidRDefault="008943E4" w:rsidP="00CF3CA1">
      <w:pPr>
        <w:spacing w:after="120"/>
        <w:rPr>
          <w:b/>
          <w:color w:val="FFC000" w:themeColor="accent4"/>
          <w:sz w:val="36"/>
          <w:szCs w:val="36"/>
        </w:rPr>
      </w:pPr>
      <w:r>
        <w:rPr>
          <w:noProof/>
          <w:lang w:eastAsia="en-AU"/>
        </w:rPr>
        <w:lastRenderedPageBreak/>
        <w:drawing>
          <wp:anchor distT="0" distB="0" distL="114300" distR="114300" simplePos="0" relativeHeight="251672576" behindDoc="0" locked="0" layoutInCell="1" allowOverlap="1" wp14:anchorId="447B0372" wp14:editId="7BC4B888">
            <wp:simplePos x="0" y="0"/>
            <wp:positionH relativeFrom="column">
              <wp:posOffset>7898130</wp:posOffset>
            </wp:positionH>
            <wp:positionV relativeFrom="paragraph">
              <wp:posOffset>-262890</wp:posOffset>
            </wp:positionV>
            <wp:extent cx="1457325" cy="1405954"/>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57325" cy="1405954"/>
                    </a:xfrm>
                    <a:prstGeom prst="rect">
                      <a:avLst/>
                    </a:prstGeom>
                  </pic:spPr>
                </pic:pic>
              </a:graphicData>
            </a:graphic>
            <wp14:sizeRelH relativeFrom="margin">
              <wp14:pctWidth>0</wp14:pctWidth>
            </wp14:sizeRelH>
            <wp14:sizeRelV relativeFrom="margin">
              <wp14:pctHeight>0</wp14:pctHeight>
            </wp14:sizeRelV>
          </wp:anchor>
        </w:drawing>
      </w:r>
      <w:r w:rsidR="00CF3CA1" w:rsidRPr="00CF3CA1">
        <w:rPr>
          <w:b/>
          <w:color w:val="FFC000" w:themeColor="accent4"/>
          <w:sz w:val="36"/>
          <w:szCs w:val="36"/>
        </w:rPr>
        <w:t xml:space="preserve">Resources </w:t>
      </w:r>
      <w:r w:rsidR="00A025A9">
        <w:rPr>
          <w:b/>
          <w:color w:val="FFC000" w:themeColor="accent4"/>
          <w:sz w:val="36"/>
          <w:szCs w:val="36"/>
        </w:rPr>
        <w:t>for residential aged care staff</w:t>
      </w:r>
    </w:p>
    <w:p w14:paraId="3F8D764F" w14:textId="67E054BF" w:rsidR="00CF3CA1" w:rsidRPr="00CF3CA1" w:rsidRDefault="00CF3CA1" w:rsidP="00CF3CA1">
      <w:pPr>
        <w:rPr>
          <w:b/>
          <w:color w:val="2F5496" w:themeColor="accent5" w:themeShade="BF"/>
          <w:sz w:val="36"/>
          <w:szCs w:val="36"/>
        </w:rPr>
      </w:pPr>
      <w:r w:rsidRPr="00CF3CA1">
        <w:rPr>
          <w:b/>
          <w:color w:val="2F5496" w:themeColor="accent5" w:themeShade="BF"/>
          <w:sz w:val="36"/>
          <w:szCs w:val="36"/>
        </w:rPr>
        <w:t>Resource order information (05/2025)</w:t>
      </w:r>
    </w:p>
    <w:p w14:paraId="310081F4" w14:textId="2EFEEE42" w:rsidR="00CF3CA1" w:rsidRPr="0029519D" w:rsidRDefault="00CF3CA1" w:rsidP="00CF3CA1">
      <w:r>
        <w:t xml:space="preserve">To access an </w:t>
      </w:r>
      <w:r w:rsidRPr="0029519D">
        <w:t>electronic version of this document</w:t>
      </w:r>
      <w:r>
        <w:t xml:space="preserve"> with active links for easy ordering</w:t>
      </w:r>
      <w:r w:rsidRPr="0029519D">
        <w:t xml:space="preserve">, </w:t>
      </w:r>
      <w:r>
        <w:t xml:space="preserve">please visit </w:t>
      </w:r>
      <w:r w:rsidR="008943E4" w:rsidRPr="008943E4">
        <w:rPr>
          <w:rFonts w:cstheme="minorHAnsi"/>
        </w:rPr>
        <w:t>https://ballarathospicecare.org.au/wp-content/uploads/2025/05/Resource-order-information-list-or-RACFs-06.05.2025_staff-resources_online.pdf or scan the QR code</w:t>
      </w:r>
      <w:r w:rsidRPr="008943E4">
        <w:rPr>
          <w:rFonts w:cstheme="minorHAnsi"/>
        </w:rPr>
        <w:t>.</w:t>
      </w:r>
      <w:r>
        <w:t xml:space="preserve"> </w:t>
      </w:r>
    </w:p>
    <w:tbl>
      <w:tblPr>
        <w:tblStyle w:val="TableGrid"/>
        <w:tblW w:w="14601" w:type="dxa"/>
        <w:tblInd w:w="-5" w:type="dxa"/>
        <w:tblLayout w:type="fixed"/>
        <w:tblLook w:val="04A0" w:firstRow="1" w:lastRow="0" w:firstColumn="1" w:lastColumn="0" w:noHBand="0" w:noVBand="1"/>
      </w:tblPr>
      <w:tblGrid>
        <w:gridCol w:w="566"/>
        <w:gridCol w:w="1840"/>
        <w:gridCol w:w="2272"/>
        <w:gridCol w:w="2840"/>
        <w:gridCol w:w="2551"/>
        <w:gridCol w:w="4532"/>
      </w:tblGrid>
      <w:tr w:rsidR="00CF3CA1" w:rsidRPr="00030443" w14:paraId="47180DD3" w14:textId="77777777" w:rsidTr="008222AD">
        <w:tc>
          <w:tcPr>
            <w:tcW w:w="566" w:type="dxa"/>
            <w:shd w:val="clear" w:color="auto" w:fill="DEEAF6" w:themeFill="accent1" w:themeFillTint="33"/>
          </w:tcPr>
          <w:p w14:paraId="6540DB98" w14:textId="77777777" w:rsidR="00CF3CA1" w:rsidRDefault="00CF3CA1" w:rsidP="000D6FE2">
            <w:pPr>
              <w:rPr>
                <w:b/>
                <w:sz w:val="28"/>
              </w:rPr>
            </w:pPr>
            <w:r>
              <w:rPr>
                <w:b/>
                <w:sz w:val="28"/>
              </w:rPr>
              <w:t>#</w:t>
            </w:r>
          </w:p>
        </w:tc>
        <w:tc>
          <w:tcPr>
            <w:tcW w:w="1840" w:type="dxa"/>
            <w:shd w:val="clear" w:color="auto" w:fill="DEEAF6" w:themeFill="accent1" w:themeFillTint="33"/>
          </w:tcPr>
          <w:p w14:paraId="0435324F" w14:textId="77777777" w:rsidR="00CF3CA1" w:rsidRPr="00030443" w:rsidRDefault="00CF3CA1" w:rsidP="000D6FE2">
            <w:pPr>
              <w:rPr>
                <w:b/>
                <w:sz w:val="28"/>
              </w:rPr>
            </w:pPr>
            <w:r>
              <w:rPr>
                <w:b/>
                <w:sz w:val="28"/>
              </w:rPr>
              <w:t>Category</w:t>
            </w:r>
          </w:p>
        </w:tc>
        <w:tc>
          <w:tcPr>
            <w:tcW w:w="2272" w:type="dxa"/>
            <w:shd w:val="clear" w:color="auto" w:fill="DEEAF6" w:themeFill="accent1" w:themeFillTint="33"/>
          </w:tcPr>
          <w:p w14:paraId="07D7BD3F" w14:textId="77777777" w:rsidR="00CF3CA1" w:rsidRPr="00030443" w:rsidRDefault="00CF3CA1" w:rsidP="000D6FE2">
            <w:pPr>
              <w:rPr>
                <w:b/>
                <w:sz w:val="28"/>
              </w:rPr>
            </w:pPr>
            <w:r>
              <w:rPr>
                <w:b/>
                <w:sz w:val="28"/>
              </w:rPr>
              <w:t>Source / organisation</w:t>
            </w:r>
          </w:p>
        </w:tc>
        <w:tc>
          <w:tcPr>
            <w:tcW w:w="2840" w:type="dxa"/>
            <w:shd w:val="clear" w:color="auto" w:fill="DEEAF6" w:themeFill="accent1" w:themeFillTint="33"/>
          </w:tcPr>
          <w:p w14:paraId="7A83C45E" w14:textId="77777777" w:rsidR="00CF3CA1" w:rsidRPr="00030443" w:rsidRDefault="00CF3CA1" w:rsidP="000D6FE2">
            <w:pPr>
              <w:rPr>
                <w:b/>
                <w:sz w:val="28"/>
              </w:rPr>
            </w:pPr>
            <w:r w:rsidRPr="00030443">
              <w:rPr>
                <w:b/>
                <w:sz w:val="28"/>
              </w:rPr>
              <w:t xml:space="preserve"> Resource</w:t>
            </w:r>
          </w:p>
        </w:tc>
        <w:tc>
          <w:tcPr>
            <w:tcW w:w="2551" w:type="dxa"/>
            <w:shd w:val="clear" w:color="auto" w:fill="DEEAF6" w:themeFill="accent1" w:themeFillTint="33"/>
          </w:tcPr>
          <w:p w14:paraId="2C1149FA" w14:textId="77777777" w:rsidR="00CF3CA1" w:rsidRPr="00030443" w:rsidRDefault="00CF3CA1" w:rsidP="000D6FE2">
            <w:pPr>
              <w:rPr>
                <w:b/>
                <w:sz w:val="28"/>
              </w:rPr>
            </w:pPr>
            <w:r>
              <w:rPr>
                <w:b/>
                <w:sz w:val="28"/>
              </w:rPr>
              <w:t>Resource type</w:t>
            </w:r>
          </w:p>
        </w:tc>
        <w:tc>
          <w:tcPr>
            <w:tcW w:w="4532" w:type="dxa"/>
            <w:shd w:val="clear" w:color="auto" w:fill="DEEAF6" w:themeFill="accent1" w:themeFillTint="33"/>
          </w:tcPr>
          <w:p w14:paraId="2E4FD12A" w14:textId="77777777" w:rsidR="00CF3CA1" w:rsidRPr="00030443" w:rsidRDefault="00CF3CA1" w:rsidP="000D6FE2">
            <w:pPr>
              <w:rPr>
                <w:b/>
                <w:sz w:val="28"/>
              </w:rPr>
            </w:pPr>
            <w:r>
              <w:rPr>
                <w:b/>
                <w:sz w:val="28"/>
              </w:rPr>
              <w:t>Where</w:t>
            </w:r>
            <w:r w:rsidRPr="00030443">
              <w:rPr>
                <w:b/>
                <w:sz w:val="28"/>
              </w:rPr>
              <w:t xml:space="preserve"> to order </w:t>
            </w:r>
            <w:r>
              <w:rPr>
                <w:b/>
                <w:sz w:val="28"/>
              </w:rPr>
              <w:t>/ Download link</w:t>
            </w:r>
          </w:p>
        </w:tc>
      </w:tr>
      <w:tr w:rsidR="00CF3CA1" w:rsidRPr="00237C8D" w14:paraId="2889BF9A" w14:textId="77777777" w:rsidTr="008222AD">
        <w:tc>
          <w:tcPr>
            <w:tcW w:w="566" w:type="dxa"/>
          </w:tcPr>
          <w:p w14:paraId="71F8E833" w14:textId="77777777" w:rsidR="00CF3CA1" w:rsidRPr="00237C8D" w:rsidRDefault="00CF3CA1" w:rsidP="000D6FE2">
            <w:r>
              <w:t>1</w:t>
            </w:r>
          </w:p>
        </w:tc>
        <w:tc>
          <w:tcPr>
            <w:tcW w:w="1840" w:type="dxa"/>
          </w:tcPr>
          <w:p w14:paraId="74F0D174" w14:textId="77777777" w:rsidR="00CF3CA1" w:rsidRPr="00237C8D" w:rsidRDefault="00CF3CA1" w:rsidP="000D6FE2">
            <w:r w:rsidRPr="00237C8D">
              <w:t>Palliative care</w:t>
            </w:r>
          </w:p>
        </w:tc>
        <w:tc>
          <w:tcPr>
            <w:tcW w:w="2272" w:type="dxa"/>
          </w:tcPr>
          <w:p w14:paraId="55A042C1" w14:textId="77777777" w:rsidR="00CF3CA1" w:rsidRPr="00237C8D" w:rsidRDefault="00CF3CA1" w:rsidP="000D6FE2">
            <w:r w:rsidRPr="00237C8D">
              <w:t xml:space="preserve">Palliative Care Australia </w:t>
            </w:r>
          </w:p>
        </w:tc>
        <w:tc>
          <w:tcPr>
            <w:tcW w:w="2840" w:type="dxa"/>
            <w:shd w:val="clear" w:color="auto" w:fill="auto"/>
          </w:tcPr>
          <w:p w14:paraId="002DCA72" w14:textId="77777777" w:rsidR="00CF3CA1" w:rsidRPr="00237C8D" w:rsidRDefault="00CF3CA1" w:rsidP="000D6FE2">
            <w:r w:rsidRPr="00237C8D">
              <w:t>What is palliative care (brochure)</w:t>
            </w:r>
          </w:p>
        </w:tc>
        <w:tc>
          <w:tcPr>
            <w:tcW w:w="2551" w:type="dxa"/>
          </w:tcPr>
          <w:p w14:paraId="77BC3334" w14:textId="77777777" w:rsidR="00CF3CA1" w:rsidRPr="00237C8D" w:rsidRDefault="00CF3CA1" w:rsidP="000D6FE2">
            <w:r w:rsidRPr="00237C8D">
              <w:t>Print and online resource for in-house printing</w:t>
            </w:r>
          </w:p>
        </w:tc>
        <w:tc>
          <w:tcPr>
            <w:tcW w:w="4532" w:type="dxa"/>
            <w:shd w:val="clear" w:color="auto" w:fill="auto"/>
          </w:tcPr>
          <w:p w14:paraId="0A055026" w14:textId="77777777" w:rsidR="00CF3CA1" w:rsidRPr="00237C8D" w:rsidRDefault="008222AD" w:rsidP="000D6FE2">
            <w:pPr>
              <w:ind w:left="34"/>
            </w:pPr>
            <w:hyperlink r:id="rId15" w:history="1">
              <w:r w:rsidR="00CF3CA1" w:rsidRPr="00237C8D">
                <w:rPr>
                  <w:rStyle w:val="Hyperlink"/>
                </w:rPr>
                <w:t>www.palliativecare.org.au/product/32923/</w:t>
              </w:r>
            </w:hyperlink>
          </w:p>
          <w:p w14:paraId="08E08638" w14:textId="77777777" w:rsidR="00CF3CA1" w:rsidRPr="00237C8D" w:rsidRDefault="00CF3CA1" w:rsidP="000D6FE2">
            <w:pPr>
              <w:ind w:left="34"/>
            </w:pPr>
          </w:p>
        </w:tc>
      </w:tr>
      <w:tr w:rsidR="00CF3CA1" w:rsidRPr="00237C8D" w14:paraId="797CDC46" w14:textId="77777777" w:rsidTr="008222AD">
        <w:tc>
          <w:tcPr>
            <w:tcW w:w="566" w:type="dxa"/>
          </w:tcPr>
          <w:p w14:paraId="478845B2" w14:textId="77777777" w:rsidR="00CF3CA1" w:rsidRPr="00237C8D" w:rsidRDefault="00CF3CA1" w:rsidP="000D6FE2">
            <w:r>
              <w:t>2</w:t>
            </w:r>
          </w:p>
        </w:tc>
        <w:tc>
          <w:tcPr>
            <w:tcW w:w="1840" w:type="dxa"/>
          </w:tcPr>
          <w:p w14:paraId="51E693D5" w14:textId="77777777" w:rsidR="00CF3CA1" w:rsidRPr="00237C8D" w:rsidRDefault="00CF3CA1" w:rsidP="000D6FE2">
            <w:r w:rsidRPr="00237C8D">
              <w:t>Advance care planning</w:t>
            </w:r>
          </w:p>
        </w:tc>
        <w:tc>
          <w:tcPr>
            <w:tcW w:w="2272" w:type="dxa"/>
          </w:tcPr>
          <w:p w14:paraId="15C227E0" w14:textId="77777777" w:rsidR="00CF3CA1" w:rsidRPr="00237C8D" w:rsidRDefault="00CF3CA1" w:rsidP="000D6FE2">
            <w:r w:rsidRPr="00237C8D">
              <w:t>Advance Care Planning Australia</w:t>
            </w:r>
          </w:p>
        </w:tc>
        <w:tc>
          <w:tcPr>
            <w:tcW w:w="2840" w:type="dxa"/>
            <w:shd w:val="clear" w:color="auto" w:fill="auto"/>
          </w:tcPr>
          <w:p w14:paraId="54807984" w14:textId="77777777" w:rsidR="00CF3CA1" w:rsidRPr="00237C8D" w:rsidRDefault="00CF3CA1" w:rsidP="000D6FE2">
            <w:r w:rsidRPr="00237C8D">
              <w:t>What is advance care planning? - Factsheet for Health Professionals</w:t>
            </w:r>
          </w:p>
        </w:tc>
        <w:tc>
          <w:tcPr>
            <w:tcW w:w="2551" w:type="dxa"/>
          </w:tcPr>
          <w:p w14:paraId="5FC29F2F" w14:textId="77777777" w:rsidR="00CF3CA1" w:rsidRPr="00237C8D" w:rsidRDefault="00CF3CA1" w:rsidP="000D6FE2">
            <w:r>
              <w:t>O</w:t>
            </w:r>
            <w:r w:rsidRPr="00237C8D">
              <w:t>nline resource for in-house printing only</w:t>
            </w:r>
          </w:p>
        </w:tc>
        <w:tc>
          <w:tcPr>
            <w:tcW w:w="4532" w:type="dxa"/>
            <w:shd w:val="clear" w:color="auto" w:fill="auto"/>
          </w:tcPr>
          <w:p w14:paraId="0F06A0A3" w14:textId="562FE3E9" w:rsidR="00CF3CA1" w:rsidRDefault="008222AD" w:rsidP="000D6FE2">
            <w:hyperlink r:id="rId16" w:history="1">
              <w:r w:rsidRPr="004D09CE">
                <w:rPr>
                  <w:rStyle w:val="Hyperlink"/>
                </w:rPr>
                <w:t>https://www.a</w:t>
              </w:r>
              <w:bookmarkStart w:id="0" w:name="_GoBack"/>
              <w:bookmarkEnd w:id="0"/>
              <w:r w:rsidRPr="004D09CE">
                <w:rPr>
                  <w:rStyle w:val="Hyperlink"/>
                </w:rPr>
                <w:t>d</w:t>
              </w:r>
              <w:r w:rsidRPr="004D09CE">
                <w:rPr>
                  <w:rStyle w:val="Hyperlink"/>
                </w:rPr>
                <w:t>vancecareplanning.org.au/__data/assets/pdf_file/0023/406904/S2038_ACPA_NACPWeek_FactSheet_HealthProfessionals_FinalWEB.pdf</w:t>
              </w:r>
            </w:hyperlink>
          </w:p>
          <w:p w14:paraId="66342503" w14:textId="00A9D96B" w:rsidR="008222AD" w:rsidRPr="00237C8D" w:rsidRDefault="008222AD" w:rsidP="000D6FE2"/>
        </w:tc>
      </w:tr>
      <w:tr w:rsidR="00CF3CA1" w:rsidRPr="00237C8D" w14:paraId="75895387" w14:textId="77777777" w:rsidTr="008222AD">
        <w:tc>
          <w:tcPr>
            <w:tcW w:w="566" w:type="dxa"/>
          </w:tcPr>
          <w:p w14:paraId="461B50C1" w14:textId="77777777" w:rsidR="00CF3CA1" w:rsidRPr="00237C8D" w:rsidRDefault="00CF3CA1" w:rsidP="000D6FE2">
            <w:r>
              <w:t>3</w:t>
            </w:r>
          </w:p>
        </w:tc>
        <w:tc>
          <w:tcPr>
            <w:tcW w:w="1840" w:type="dxa"/>
          </w:tcPr>
          <w:p w14:paraId="20F5E889" w14:textId="77777777" w:rsidR="00CF3CA1" w:rsidRPr="00237C8D" w:rsidRDefault="00CF3CA1" w:rsidP="000D6FE2">
            <w:r w:rsidRPr="00237C8D">
              <w:t>Advance care planning</w:t>
            </w:r>
          </w:p>
        </w:tc>
        <w:tc>
          <w:tcPr>
            <w:tcW w:w="2272" w:type="dxa"/>
          </w:tcPr>
          <w:p w14:paraId="14E6A33E" w14:textId="77777777" w:rsidR="00CF3CA1" w:rsidRPr="00237C8D" w:rsidRDefault="00CF3CA1" w:rsidP="000D6FE2">
            <w:r w:rsidRPr="00237C8D">
              <w:t xml:space="preserve">Palliative Care Australia </w:t>
            </w:r>
          </w:p>
        </w:tc>
        <w:tc>
          <w:tcPr>
            <w:tcW w:w="2840" w:type="dxa"/>
            <w:shd w:val="clear" w:color="auto" w:fill="auto"/>
          </w:tcPr>
          <w:p w14:paraId="6F114255" w14:textId="77777777" w:rsidR="00CF3CA1" w:rsidRPr="00237C8D" w:rsidRDefault="00CF3CA1" w:rsidP="000D6FE2">
            <w:r w:rsidRPr="00237C8D">
              <w:t>Dying to Talk Together (Activity booklet)</w:t>
            </w:r>
          </w:p>
        </w:tc>
        <w:tc>
          <w:tcPr>
            <w:tcW w:w="2551" w:type="dxa"/>
          </w:tcPr>
          <w:p w14:paraId="042ABBA8" w14:textId="77777777" w:rsidR="00CF3CA1" w:rsidRPr="00237C8D" w:rsidRDefault="00CF3CA1" w:rsidP="000D6FE2">
            <w:r w:rsidRPr="00237C8D">
              <w:t>Print and online resource for in-house printing</w:t>
            </w:r>
          </w:p>
        </w:tc>
        <w:tc>
          <w:tcPr>
            <w:tcW w:w="4532" w:type="dxa"/>
            <w:shd w:val="clear" w:color="auto" w:fill="auto"/>
          </w:tcPr>
          <w:p w14:paraId="766DCA69" w14:textId="77777777" w:rsidR="00CF3CA1" w:rsidRPr="00237C8D" w:rsidRDefault="008222AD" w:rsidP="000D6FE2">
            <w:hyperlink r:id="rId17" w:history="1">
              <w:r w:rsidR="00CF3CA1" w:rsidRPr="00237C8D">
                <w:rPr>
                  <w:rStyle w:val="Hyperlink"/>
                </w:rPr>
                <w:t>www.palli</w:t>
              </w:r>
              <w:r w:rsidR="00CF3CA1" w:rsidRPr="00237C8D">
                <w:rPr>
                  <w:rStyle w:val="Hyperlink"/>
                </w:rPr>
                <w:t>a</w:t>
              </w:r>
              <w:r w:rsidR="00CF3CA1" w:rsidRPr="00237C8D">
                <w:rPr>
                  <w:rStyle w:val="Hyperlink"/>
                </w:rPr>
                <w:t>tivecare.org.au/product/dying-to-talk-together-activity-booklet/</w:t>
              </w:r>
            </w:hyperlink>
          </w:p>
          <w:p w14:paraId="6CFB08B1" w14:textId="77777777" w:rsidR="00CF3CA1" w:rsidRPr="00237C8D" w:rsidRDefault="00CF3CA1" w:rsidP="000D6FE2"/>
        </w:tc>
      </w:tr>
      <w:tr w:rsidR="00CF3CA1" w:rsidRPr="00237C8D" w14:paraId="6C9E605A" w14:textId="77777777" w:rsidTr="008222AD">
        <w:tc>
          <w:tcPr>
            <w:tcW w:w="566" w:type="dxa"/>
          </w:tcPr>
          <w:p w14:paraId="30564B2B" w14:textId="77777777" w:rsidR="00CF3CA1" w:rsidRDefault="00CF3CA1" w:rsidP="000D6FE2">
            <w:r>
              <w:t>4</w:t>
            </w:r>
          </w:p>
        </w:tc>
        <w:tc>
          <w:tcPr>
            <w:tcW w:w="1840" w:type="dxa"/>
          </w:tcPr>
          <w:p w14:paraId="798E8476" w14:textId="77777777" w:rsidR="00CF3CA1" w:rsidRPr="00237C8D" w:rsidRDefault="00CF3CA1" w:rsidP="000D6FE2">
            <w:r w:rsidRPr="00237C8D">
              <w:t>Advance care planning</w:t>
            </w:r>
          </w:p>
        </w:tc>
        <w:tc>
          <w:tcPr>
            <w:tcW w:w="2272" w:type="dxa"/>
          </w:tcPr>
          <w:p w14:paraId="6B7CACE2" w14:textId="77777777" w:rsidR="00CF3CA1" w:rsidRPr="00237C8D" w:rsidRDefault="00CF3CA1" w:rsidP="000D6FE2">
            <w:r w:rsidRPr="00237C8D">
              <w:t xml:space="preserve">Palliative Care Australia </w:t>
            </w:r>
          </w:p>
        </w:tc>
        <w:tc>
          <w:tcPr>
            <w:tcW w:w="2840" w:type="dxa"/>
            <w:shd w:val="clear" w:color="auto" w:fill="auto"/>
          </w:tcPr>
          <w:p w14:paraId="29014A6C" w14:textId="77777777" w:rsidR="00CF3CA1" w:rsidRPr="00237C8D" w:rsidRDefault="00CF3CA1" w:rsidP="000D6FE2">
            <w:r w:rsidRPr="00237C8D">
              <w:t>Dying to Talk Together (</w:t>
            </w:r>
            <w:r>
              <w:t>Session guide</w:t>
            </w:r>
            <w:r w:rsidRPr="00237C8D">
              <w:t>)</w:t>
            </w:r>
          </w:p>
        </w:tc>
        <w:tc>
          <w:tcPr>
            <w:tcW w:w="2551" w:type="dxa"/>
          </w:tcPr>
          <w:p w14:paraId="3190CF80" w14:textId="77777777" w:rsidR="00CF3CA1" w:rsidRPr="00237C8D" w:rsidRDefault="00CF3CA1" w:rsidP="000D6FE2">
            <w:r w:rsidRPr="00237C8D">
              <w:t>Print and online resource for in-house printing</w:t>
            </w:r>
          </w:p>
        </w:tc>
        <w:tc>
          <w:tcPr>
            <w:tcW w:w="4532" w:type="dxa"/>
            <w:shd w:val="clear" w:color="auto" w:fill="auto"/>
          </w:tcPr>
          <w:p w14:paraId="1B75392B" w14:textId="77777777" w:rsidR="00CF3CA1" w:rsidRDefault="008222AD" w:rsidP="000D6FE2">
            <w:hyperlink r:id="rId18" w:history="1">
              <w:r w:rsidR="00CF3CA1" w:rsidRPr="000374B6">
                <w:rPr>
                  <w:rStyle w:val="Hyperlink"/>
                </w:rPr>
                <w:t>https://pallia</w:t>
              </w:r>
              <w:r w:rsidR="00CF3CA1" w:rsidRPr="000374B6">
                <w:rPr>
                  <w:rStyle w:val="Hyperlink"/>
                </w:rPr>
                <w:t>t</w:t>
              </w:r>
              <w:r w:rsidR="00CF3CA1" w:rsidRPr="000374B6">
                <w:rPr>
                  <w:rStyle w:val="Hyperlink"/>
                </w:rPr>
                <w:t>ivecare.org.au/product/dying-to-talk-together-session-guide/</w:t>
              </w:r>
            </w:hyperlink>
          </w:p>
          <w:p w14:paraId="7B1EEE06" w14:textId="77777777" w:rsidR="00CF3CA1" w:rsidRPr="00237C8D" w:rsidRDefault="00CF3CA1" w:rsidP="000D6FE2"/>
        </w:tc>
      </w:tr>
      <w:tr w:rsidR="00CF3CA1" w:rsidRPr="00237C8D" w14:paraId="5DF7E17F" w14:textId="77777777" w:rsidTr="008222AD">
        <w:tc>
          <w:tcPr>
            <w:tcW w:w="566" w:type="dxa"/>
            <w:shd w:val="clear" w:color="auto" w:fill="auto"/>
          </w:tcPr>
          <w:p w14:paraId="12E3466C" w14:textId="77777777" w:rsidR="00CF3CA1" w:rsidRPr="00237C8D" w:rsidRDefault="00CF3CA1" w:rsidP="000D6FE2">
            <w:r>
              <w:t>5</w:t>
            </w:r>
          </w:p>
        </w:tc>
        <w:tc>
          <w:tcPr>
            <w:tcW w:w="1840" w:type="dxa"/>
            <w:shd w:val="clear" w:color="auto" w:fill="auto"/>
          </w:tcPr>
          <w:p w14:paraId="34115C1A" w14:textId="77777777" w:rsidR="00CF3CA1" w:rsidRPr="00237C8D" w:rsidRDefault="00CF3CA1" w:rsidP="000D6FE2">
            <w:r w:rsidRPr="00237C8D">
              <w:t>Advance care planning</w:t>
            </w:r>
          </w:p>
        </w:tc>
        <w:tc>
          <w:tcPr>
            <w:tcW w:w="2272" w:type="dxa"/>
            <w:shd w:val="clear" w:color="auto" w:fill="auto"/>
          </w:tcPr>
          <w:p w14:paraId="19071422" w14:textId="77777777" w:rsidR="00CF3CA1" w:rsidRPr="00237C8D" w:rsidRDefault="00CF3CA1" w:rsidP="000D6FE2">
            <w:r w:rsidRPr="00237C8D">
              <w:t xml:space="preserve">Palliative Care Australia </w:t>
            </w:r>
          </w:p>
        </w:tc>
        <w:tc>
          <w:tcPr>
            <w:tcW w:w="2840" w:type="dxa"/>
            <w:shd w:val="clear" w:color="auto" w:fill="auto"/>
          </w:tcPr>
          <w:p w14:paraId="3F9C2927" w14:textId="77777777" w:rsidR="00CF3CA1" w:rsidRPr="00DB0FAD" w:rsidRDefault="00CF3CA1" w:rsidP="000D6FE2">
            <w:r w:rsidRPr="00DB0FAD">
              <w:t>What Matters Most – Health and Aged care worker facilitator guide to the What Matter</w:t>
            </w:r>
            <w:r>
              <w:t>s Most resources</w:t>
            </w:r>
          </w:p>
        </w:tc>
        <w:tc>
          <w:tcPr>
            <w:tcW w:w="2551" w:type="dxa"/>
            <w:shd w:val="clear" w:color="auto" w:fill="auto"/>
          </w:tcPr>
          <w:p w14:paraId="64E39DF9" w14:textId="77777777" w:rsidR="00CF3CA1" w:rsidRPr="00237C8D" w:rsidRDefault="00CF3CA1" w:rsidP="000D6FE2">
            <w:r w:rsidRPr="00237C8D">
              <w:t>Print and online resource for in-house printing</w:t>
            </w:r>
          </w:p>
        </w:tc>
        <w:tc>
          <w:tcPr>
            <w:tcW w:w="4532" w:type="dxa"/>
            <w:shd w:val="clear" w:color="auto" w:fill="auto"/>
          </w:tcPr>
          <w:p w14:paraId="0B304D60" w14:textId="77777777" w:rsidR="00CF3CA1" w:rsidRPr="00237C8D" w:rsidRDefault="008222AD" w:rsidP="000D6FE2">
            <w:hyperlink r:id="rId19" w:history="1">
              <w:r w:rsidR="00CF3CA1" w:rsidRPr="00237C8D">
                <w:rPr>
                  <w:rStyle w:val="Hyperlink"/>
                </w:rPr>
                <w:t>www.palliativecar</w:t>
              </w:r>
              <w:r w:rsidR="00CF3CA1" w:rsidRPr="00237C8D">
                <w:rPr>
                  <w:rStyle w:val="Hyperlink"/>
                </w:rPr>
                <w:t>e</w:t>
              </w:r>
              <w:r w:rsidR="00CF3CA1" w:rsidRPr="00237C8D">
                <w:rPr>
                  <w:rStyle w:val="Hyperlink"/>
                </w:rPr>
                <w:t>.org.au/product/what-matters-most-facilitator-guide/</w:t>
              </w:r>
            </w:hyperlink>
          </w:p>
          <w:p w14:paraId="57150F46" w14:textId="77777777" w:rsidR="00CF3CA1" w:rsidRPr="00237C8D" w:rsidRDefault="00CF3CA1" w:rsidP="000D6FE2"/>
        </w:tc>
      </w:tr>
      <w:tr w:rsidR="00CF3CA1" w:rsidRPr="00237C8D" w14:paraId="470684C8" w14:textId="77777777" w:rsidTr="008222AD">
        <w:tc>
          <w:tcPr>
            <w:tcW w:w="566" w:type="dxa"/>
            <w:shd w:val="clear" w:color="auto" w:fill="auto"/>
          </w:tcPr>
          <w:p w14:paraId="0992A2A7" w14:textId="77777777" w:rsidR="00CF3CA1" w:rsidRPr="00237C8D" w:rsidRDefault="00CF3CA1" w:rsidP="000D6FE2">
            <w:r>
              <w:t>6</w:t>
            </w:r>
          </w:p>
        </w:tc>
        <w:tc>
          <w:tcPr>
            <w:tcW w:w="1840" w:type="dxa"/>
            <w:shd w:val="clear" w:color="auto" w:fill="auto"/>
          </w:tcPr>
          <w:p w14:paraId="59768827" w14:textId="77777777" w:rsidR="00CF3CA1" w:rsidRPr="00237C8D" w:rsidRDefault="00CF3CA1" w:rsidP="000D6FE2">
            <w:r w:rsidRPr="00237C8D">
              <w:t>Advance care planning</w:t>
            </w:r>
          </w:p>
        </w:tc>
        <w:tc>
          <w:tcPr>
            <w:tcW w:w="2272" w:type="dxa"/>
            <w:shd w:val="clear" w:color="auto" w:fill="auto"/>
          </w:tcPr>
          <w:p w14:paraId="335235CE" w14:textId="77777777" w:rsidR="00CF3CA1" w:rsidRPr="00237C8D" w:rsidRDefault="00CF3CA1" w:rsidP="000D6FE2">
            <w:r w:rsidRPr="00237C8D">
              <w:t xml:space="preserve">Palliative Care Australia </w:t>
            </w:r>
          </w:p>
        </w:tc>
        <w:tc>
          <w:tcPr>
            <w:tcW w:w="2840" w:type="dxa"/>
            <w:shd w:val="clear" w:color="auto" w:fill="auto"/>
          </w:tcPr>
          <w:p w14:paraId="73E7006A" w14:textId="77777777" w:rsidR="00CF3CA1" w:rsidRPr="00237C8D" w:rsidRDefault="00CF3CA1" w:rsidP="000D6FE2">
            <w:r w:rsidRPr="00237C8D">
              <w:t>What Matters Most – Discussion starter</w:t>
            </w:r>
          </w:p>
        </w:tc>
        <w:tc>
          <w:tcPr>
            <w:tcW w:w="2551" w:type="dxa"/>
            <w:shd w:val="clear" w:color="auto" w:fill="auto"/>
          </w:tcPr>
          <w:p w14:paraId="0007E7E2" w14:textId="77777777" w:rsidR="00CF3CA1" w:rsidRPr="00237C8D" w:rsidRDefault="00CF3CA1" w:rsidP="000D6FE2">
            <w:r w:rsidRPr="00237C8D">
              <w:t>Print and online resource for in-house printing</w:t>
            </w:r>
          </w:p>
        </w:tc>
        <w:tc>
          <w:tcPr>
            <w:tcW w:w="4532" w:type="dxa"/>
            <w:shd w:val="clear" w:color="auto" w:fill="auto"/>
          </w:tcPr>
          <w:p w14:paraId="4A5788DE" w14:textId="77777777" w:rsidR="00CF3CA1" w:rsidRPr="00237C8D" w:rsidRDefault="008222AD" w:rsidP="000D6FE2">
            <w:hyperlink r:id="rId20" w:history="1">
              <w:r w:rsidR="00CF3CA1" w:rsidRPr="00237C8D">
                <w:rPr>
                  <w:rStyle w:val="Hyperlink"/>
                </w:rPr>
                <w:t>www.palliativec</w:t>
              </w:r>
              <w:r w:rsidR="00CF3CA1" w:rsidRPr="00237C8D">
                <w:rPr>
                  <w:rStyle w:val="Hyperlink"/>
                </w:rPr>
                <w:t>a</w:t>
              </w:r>
              <w:r w:rsidR="00CF3CA1" w:rsidRPr="00237C8D">
                <w:rPr>
                  <w:rStyle w:val="Hyperlink"/>
                </w:rPr>
                <w:t>re.org.au/product/what-matters-most-discussion-starter/</w:t>
              </w:r>
            </w:hyperlink>
          </w:p>
          <w:p w14:paraId="1B2A763B" w14:textId="77777777" w:rsidR="00CF3CA1" w:rsidRPr="00237C8D" w:rsidRDefault="00CF3CA1" w:rsidP="000D6FE2"/>
        </w:tc>
      </w:tr>
      <w:tr w:rsidR="00CF3CA1" w:rsidRPr="00237C8D" w14:paraId="189923A0" w14:textId="77777777" w:rsidTr="008222AD">
        <w:tblPrEx>
          <w:jc w:val="center"/>
          <w:tblInd w:w="0" w:type="dxa"/>
        </w:tblPrEx>
        <w:trPr>
          <w:jc w:val="center"/>
        </w:trPr>
        <w:tc>
          <w:tcPr>
            <w:tcW w:w="566" w:type="dxa"/>
            <w:shd w:val="clear" w:color="auto" w:fill="auto"/>
          </w:tcPr>
          <w:p w14:paraId="6020D435" w14:textId="77777777" w:rsidR="00CF3CA1" w:rsidRPr="00237C8D" w:rsidRDefault="00CF3CA1" w:rsidP="000D6FE2">
            <w:r>
              <w:t>7</w:t>
            </w:r>
          </w:p>
        </w:tc>
        <w:tc>
          <w:tcPr>
            <w:tcW w:w="1840" w:type="dxa"/>
            <w:shd w:val="clear" w:color="auto" w:fill="auto"/>
          </w:tcPr>
          <w:p w14:paraId="6679D024" w14:textId="77777777" w:rsidR="00CF3CA1" w:rsidRPr="00237C8D" w:rsidRDefault="00CF3CA1" w:rsidP="000D6FE2">
            <w:r w:rsidRPr="00237C8D">
              <w:t>Advance care planning</w:t>
            </w:r>
          </w:p>
        </w:tc>
        <w:tc>
          <w:tcPr>
            <w:tcW w:w="2272" w:type="dxa"/>
            <w:shd w:val="clear" w:color="auto" w:fill="auto"/>
          </w:tcPr>
          <w:p w14:paraId="6A32DB94" w14:textId="77777777" w:rsidR="00CF3CA1" w:rsidRPr="00237C8D" w:rsidRDefault="00CF3CA1" w:rsidP="000D6FE2">
            <w:r w:rsidRPr="00237C8D">
              <w:t xml:space="preserve">Palliative Care Australia </w:t>
            </w:r>
          </w:p>
        </w:tc>
        <w:tc>
          <w:tcPr>
            <w:tcW w:w="2840" w:type="dxa"/>
            <w:shd w:val="clear" w:color="auto" w:fill="auto"/>
          </w:tcPr>
          <w:p w14:paraId="3C1EA930" w14:textId="77777777" w:rsidR="00CF3CA1" w:rsidRPr="00237C8D" w:rsidRDefault="00CF3CA1" w:rsidP="000D6FE2">
            <w:r w:rsidRPr="00237C8D">
              <w:t>What Matters Most – Pack of cards (English)</w:t>
            </w:r>
            <w:r>
              <w:t>;</w:t>
            </w:r>
            <w:r w:rsidRPr="00237C8D">
              <w:t xml:space="preserve"> also available in Ukrainian, Croatian, Maltese, Spanish, Polish, </w:t>
            </w:r>
            <w:r w:rsidRPr="00237C8D">
              <w:lastRenderedPageBreak/>
              <w:t>Arabic, Hindi, Chinese, Vietnamese, Italian, Greek</w:t>
            </w:r>
          </w:p>
        </w:tc>
        <w:tc>
          <w:tcPr>
            <w:tcW w:w="2551" w:type="dxa"/>
            <w:shd w:val="clear" w:color="auto" w:fill="auto"/>
          </w:tcPr>
          <w:p w14:paraId="7F4D69E7" w14:textId="77777777" w:rsidR="00CF3CA1" w:rsidRPr="00237C8D" w:rsidRDefault="00CF3CA1" w:rsidP="000D6FE2">
            <w:r w:rsidRPr="00237C8D">
              <w:lastRenderedPageBreak/>
              <w:t>Print and online resource for in-house printing</w:t>
            </w:r>
          </w:p>
        </w:tc>
        <w:tc>
          <w:tcPr>
            <w:tcW w:w="4532" w:type="dxa"/>
            <w:shd w:val="clear" w:color="auto" w:fill="auto"/>
          </w:tcPr>
          <w:p w14:paraId="57E4D075" w14:textId="77777777" w:rsidR="00CF3CA1" w:rsidRPr="00237C8D" w:rsidRDefault="008222AD" w:rsidP="000D6FE2">
            <w:pPr>
              <w:ind w:left="34"/>
            </w:pPr>
            <w:hyperlink r:id="rId21" w:history="1">
              <w:r w:rsidR="00CF3CA1" w:rsidRPr="000374B6">
                <w:rPr>
                  <w:rStyle w:val="Hyperlink"/>
                </w:rPr>
                <w:t>www.palliativecar</w:t>
              </w:r>
              <w:r w:rsidR="00CF3CA1" w:rsidRPr="000374B6">
                <w:rPr>
                  <w:rStyle w:val="Hyperlink"/>
                </w:rPr>
                <w:t>e</w:t>
              </w:r>
              <w:r w:rsidR="00CF3CA1" w:rsidRPr="000374B6">
                <w:rPr>
                  <w:rStyle w:val="Hyperlink"/>
                </w:rPr>
                <w:t>.org.au/shop</w:t>
              </w:r>
            </w:hyperlink>
          </w:p>
          <w:p w14:paraId="001DF6FE" w14:textId="77777777" w:rsidR="00CF3CA1" w:rsidRPr="00237C8D" w:rsidRDefault="00CF3CA1" w:rsidP="000D6FE2">
            <w:pPr>
              <w:ind w:left="34"/>
            </w:pPr>
          </w:p>
        </w:tc>
      </w:tr>
      <w:tr w:rsidR="00CF3CA1" w:rsidRPr="00237C8D" w14:paraId="7A89ED76" w14:textId="77777777" w:rsidTr="008222AD">
        <w:tblPrEx>
          <w:jc w:val="center"/>
          <w:tblInd w:w="0" w:type="dxa"/>
        </w:tblPrEx>
        <w:trPr>
          <w:jc w:val="center"/>
        </w:trPr>
        <w:tc>
          <w:tcPr>
            <w:tcW w:w="566" w:type="dxa"/>
            <w:shd w:val="clear" w:color="auto" w:fill="auto"/>
          </w:tcPr>
          <w:p w14:paraId="45F87131" w14:textId="77777777" w:rsidR="00CF3CA1" w:rsidRPr="00F353BB" w:rsidRDefault="00CF3CA1" w:rsidP="000D6FE2">
            <w:r>
              <w:t>8</w:t>
            </w:r>
          </w:p>
        </w:tc>
        <w:tc>
          <w:tcPr>
            <w:tcW w:w="1840" w:type="dxa"/>
            <w:shd w:val="clear" w:color="auto" w:fill="auto"/>
          </w:tcPr>
          <w:p w14:paraId="671B3241" w14:textId="77777777" w:rsidR="00CF3CA1" w:rsidRPr="00F353BB" w:rsidRDefault="00CF3CA1" w:rsidP="000D6FE2">
            <w:r w:rsidRPr="00F353BB">
              <w:t>Advance care planning</w:t>
            </w:r>
          </w:p>
        </w:tc>
        <w:tc>
          <w:tcPr>
            <w:tcW w:w="2272" w:type="dxa"/>
            <w:shd w:val="clear" w:color="auto" w:fill="auto"/>
          </w:tcPr>
          <w:p w14:paraId="1963E8A4" w14:textId="77777777" w:rsidR="00CF3CA1" w:rsidRPr="00F353BB" w:rsidRDefault="00CF3CA1" w:rsidP="000D6FE2">
            <w:r w:rsidRPr="00F353BB">
              <w:t xml:space="preserve">Palliative Care Australia </w:t>
            </w:r>
          </w:p>
        </w:tc>
        <w:tc>
          <w:tcPr>
            <w:tcW w:w="2840" w:type="dxa"/>
            <w:shd w:val="clear" w:color="auto" w:fill="auto"/>
          </w:tcPr>
          <w:p w14:paraId="28E0AD2D" w14:textId="77777777" w:rsidR="00CF3CA1" w:rsidRPr="00F353BB" w:rsidRDefault="00CF3CA1" w:rsidP="000D6FE2">
            <w:r w:rsidRPr="00F353BB">
              <w:t xml:space="preserve">Working out what’s right for you – Facilitator guide for health care professionals </w:t>
            </w:r>
          </w:p>
        </w:tc>
        <w:tc>
          <w:tcPr>
            <w:tcW w:w="2551" w:type="dxa"/>
            <w:shd w:val="clear" w:color="auto" w:fill="auto"/>
          </w:tcPr>
          <w:p w14:paraId="4E6069C5" w14:textId="77777777" w:rsidR="00CF3CA1" w:rsidRPr="00F353BB" w:rsidRDefault="00CF3CA1" w:rsidP="000D6FE2">
            <w:r w:rsidRPr="00F353BB">
              <w:t>Print and online resource for in-house printing</w:t>
            </w:r>
          </w:p>
        </w:tc>
        <w:tc>
          <w:tcPr>
            <w:tcW w:w="4532" w:type="dxa"/>
            <w:shd w:val="clear" w:color="auto" w:fill="auto"/>
          </w:tcPr>
          <w:p w14:paraId="63C67CE9" w14:textId="77777777" w:rsidR="00CF3CA1" w:rsidRPr="00237C8D" w:rsidRDefault="008222AD" w:rsidP="000D6FE2">
            <w:hyperlink r:id="rId22" w:history="1">
              <w:r w:rsidR="00CF3CA1">
                <w:rPr>
                  <w:rStyle w:val="Hyperlink"/>
                </w:rPr>
                <w:t>www.palliativeca</w:t>
              </w:r>
              <w:r w:rsidR="00CF3CA1">
                <w:rPr>
                  <w:rStyle w:val="Hyperlink"/>
                </w:rPr>
                <w:t>r</w:t>
              </w:r>
              <w:r w:rsidR="00CF3CA1">
                <w:rPr>
                  <w:rStyle w:val="Hyperlink"/>
                </w:rPr>
                <w:t>e.org.au/shop</w:t>
              </w:r>
            </w:hyperlink>
          </w:p>
          <w:p w14:paraId="50B2E863" w14:textId="77777777" w:rsidR="00CF3CA1" w:rsidRPr="00237C8D" w:rsidRDefault="00CF3CA1" w:rsidP="000D6FE2">
            <w:pPr>
              <w:ind w:left="34"/>
            </w:pPr>
          </w:p>
        </w:tc>
      </w:tr>
      <w:tr w:rsidR="00CF3CA1" w:rsidRPr="00237C8D" w14:paraId="5E6F8CE1" w14:textId="77777777" w:rsidTr="008222AD">
        <w:tc>
          <w:tcPr>
            <w:tcW w:w="566" w:type="dxa"/>
            <w:shd w:val="clear" w:color="auto" w:fill="auto"/>
          </w:tcPr>
          <w:p w14:paraId="1867BD5C" w14:textId="77777777" w:rsidR="00CF3CA1" w:rsidRPr="00237C8D" w:rsidRDefault="00CF3CA1" w:rsidP="000D6FE2">
            <w:r>
              <w:t>9</w:t>
            </w:r>
          </w:p>
        </w:tc>
        <w:tc>
          <w:tcPr>
            <w:tcW w:w="1840" w:type="dxa"/>
            <w:shd w:val="clear" w:color="auto" w:fill="auto"/>
          </w:tcPr>
          <w:p w14:paraId="5ED81EB4" w14:textId="77777777" w:rsidR="00CF3CA1" w:rsidRPr="00237C8D" w:rsidRDefault="00CF3CA1" w:rsidP="000D6FE2">
            <w:r w:rsidRPr="00237C8D">
              <w:t>Advance care planning</w:t>
            </w:r>
          </w:p>
        </w:tc>
        <w:tc>
          <w:tcPr>
            <w:tcW w:w="2272" w:type="dxa"/>
            <w:shd w:val="clear" w:color="auto" w:fill="auto"/>
          </w:tcPr>
          <w:p w14:paraId="241EC6A5" w14:textId="77777777" w:rsidR="00CF3CA1" w:rsidRPr="00237C8D" w:rsidRDefault="00CF3CA1" w:rsidP="000D6FE2">
            <w:r w:rsidRPr="00237C8D">
              <w:t xml:space="preserve">Palliative Care Australia </w:t>
            </w:r>
          </w:p>
        </w:tc>
        <w:tc>
          <w:tcPr>
            <w:tcW w:w="2840" w:type="dxa"/>
            <w:shd w:val="clear" w:color="auto" w:fill="auto"/>
          </w:tcPr>
          <w:p w14:paraId="4BB766F5" w14:textId="77777777" w:rsidR="00CF3CA1" w:rsidRPr="00237C8D" w:rsidRDefault="00CF3CA1" w:rsidP="000D6FE2">
            <w:r w:rsidRPr="00237C8D">
              <w:t>Working out what’s right for you – Aboriginal and Torres Strait Islander Discussion starter (booklet)</w:t>
            </w:r>
          </w:p>
        </w:tc>
        <w:tc>
          <w:tcPr>
            <w:tcW w:w="2551" w:type="dxa"/>
            <w:shd w:val="clear" w:color="auto" w:fill="auto"/>
          </w:tcPr>
          <w:p w14:paraId="55F595A0" w14:textId="77777777" w:rsidR="00CF3CA1" w:rsidRPr="00237C8D" w:rsidRDefault="00CF3CA1" w:rsidP="000D6FE2">
            <w:r w:rsidRPr="00237C8D">
              <w:t>Print and online resource for in-house printing</w:t>
            </w:r>
          </w:p>
        </w:tc>
        <w:tc>
          <w:tcPr>
            <w:tcW w:w="4532" w:type="dxa"/>
            <w:shd w:val="clear" w:color="auto" w:fill="auto"/>
          </w:tcPr>
          <w:p w14:paraId="497A060C" w14:textId="77777777" w:rsidR="00CF3CA1" w:rsidRPr="00237C8D" w:rsidRDefault="008222AD" w:rsidP="000D6FE2">
            <w:hyperlink r:id="rId23" w:history="1">
              <w:r w:rsidR="00CF3CA1" w:rsidRPr="00237C8D">
                <w:rPr>
                  <w:rStyle w:val="Hyperlink"/>
                </w:rPr>
                <w:t>www.palliativecare.</w:t>
              </w:r>
              <w:r w:rsidR="00CF3CA1" w:rsidRPr="00237C8D">
                <w:rPr>
                  <w:rStyle w:val="Hyperlink"/>
                </w:rPr>
                <w:t>o</w:t>
              </w:r>
              <w:r w:rsidR="00CF3CA1" w:rsidRPr="00237C8D">
                <w:rPr>
                  <w:rStyle w:val="Hyperlink"/>
                </w:rPr>
                <w:t>rg.au/product/aboriginal-and-torres-strait-islander-discussion-starter-booklet/</w:t>
              </w:r>
            </w:hyperlink>
          </w:p>
          <w:p w14:paraId="6946DBEA" w14:textId="77777777" w:rsidR="00CF3CA1" w:rsidRPr="00237C8D" w:rsidRDefault="00CF3CA1" w:rsidP="000D6FE2"/>
        </w:tc>
      </w:tr>
      <w:tr w:rsidR="00CF3CA1" w14:paraId="2D5D8D0C" w14:textId="77777777" w:rsidTr="008222AD">
        <w:tc>
          <w:tcPr>
            <w:tcW w:w="566" w:type="dxa"/>
            <w:shd w:val="clear" w:color="auto" w:fill="auto"/>
          </w:tcPr>
          <w:p w14:paraId="787C6AA7" w14:textId="77777777" w:rsidR="00CF3CA1" w:rsidRPr="00237C8D" w:rsidRDefault="00CF3CA1" w:rsidP="000D6FE2">
            <w:r>
              <w:t>10</w:t>
            </w:r>
          </w:p>
        </w:tc>
        <w:tc>
          <w:tcPr>
            <w:tcW w:w="1840" w:type="dxa"/>
            <w:shd w:val="clear" w:color="auto" w:fill="auto"/>
          </w:tcPr>
          <w:p w14:paraId="58147D7B" w14:textId="77777777" w:rsidR="00CF3CA1" w:rsidRPr="00237C8D" w:rsidRDefault="00CF3CA1" w:rsidP="000D6FE2">
            <w:r w:rsidRPr="00237C8D">
              <w:t>Advance care planning</w:t>
            </w:r>
          </w:p>
        </w:tc>
        <w:tc>
          <w:tcPr>
            <w:tcW w:w="2272" w:type="dxa"/>
            <w:shd w:val="clear" w:color="auto" w:fill="auto"/>
          </w:tcPr>
          <w:p w14:paraId="251EB86B" w14:textId="77777777" w:rsidR="00CF3CA1" w:rsidRPr="00237C8D" w:rsidRDefault="00CF3CA1" w:rsidP="000D6FE2">
            <w:r w:rsidRPr="00237C8D">
              <w:t xml:space="preserve">Palliative Care Australia </w:t>
            </w:r>
          </w:p>
        </w:tc>
        <w:tc>
          <w:tcPr>
            <w:tcW w:w="2840" w:type="dxa"/>
            <w:shd w:val="clear" w:color="auto" w:fill="auto"/>
          </w:tcPr>
          <w:p w14:paraId="2695A775" w14:textId="77777777" w:rsidR="00CF3CA1" w:rsidRPr="00237C8D" w:rsidRDefault="00CF3CA1" w:rsidP="000D6FE2">
            <w:r w:rsidRPr="00237C8D">
              <w:t xml:space="preserve">Working out what’s right for you – Aboriginal and Torres Strait Islander  - Pack of cards </w:t>
            </w:r>
          </w:p>
        </w:tc>
        <w:tc>
          <w:tcPr>
            <w:tcW w:w="2551" w:type="dxa"/>
            <w:shd w:val="clear" w:color="auto" w:fill="auto"/>
          </w:tcPr>
          <w:p w14:paraId="5645EB06" w14:textId="77777777" w:rsidR="00CF3CA1" w:rsidRPr="00237C8D" w:rsidRDefault="00CF3CA1" w:rsidP="000D6FE2">
            <w:r w:rsidRPr="00237C8D">
              <w:t>Print and online resource for in-house printing</w:t>
            </w:r>
          </w:p>
        </w:tc>
        <w:tc>
          <w:tcPr>
            <w:tcW w:w="4532" w:type="dxa"/>
            <w:shd w:val="clear" w:color="auto" w:fill="auto"/>
          </w:tcPr>
          <w:p w14:paraId="535635DF" w14:textId="77777777" w:rsidR="00CF3CA1" w:rsidRPr="00237C8D" w:rsidRDefault="008222AD" w:rsidP="000D6FE2">
            <w:pPr>
              <w:ind w:left="34"/>
            </w:pPr>
            <w:hyperlink r:id="rId24" w:history="1">
              <w:r w:rsidR="00CF3CA1" w:rsidRPr="00237C8D">
                <w:rPr>
                  <w:rStyle w:val="Hyperlink"/>
                </w:rPr>
                <w:t>Aboriginal an</w:t>
              </w:r>
              <w:r w:rsidR="00CF3CA1" w:rsidRPr="00237C8D">
                <w:rPr>
                  <w:rStyle w:val="Hyperlink"/>
                </w:rPr>
                <w:t>d</w:t>
              </w:r>
              <w:r w:rsidR="00CF3CA1" w:rsidRPr="00237C8D">
                <w:rPr>
                  <w:rStyle w:val="Hyperlink"/>
                </w:rPr>
                <w:t xml:space="preserve"> Torres Strait Islander Discussion Starter Cards - Palliative Care Australia</w:t>
              </w:r>
            </w:hyperlink>
          </w:p>
        </w:tc>
      </w:tr>
      <w:tr w:rsidR="00CF3CA1" w14:paraId="2E511AA9" w14:textId="77777777" w:rsidTr="008222AD">
        <w:tc>
          <w:tcPr>
            <w:tcW w:w="566" w:type="dxa"/>
            <w:shd w:val="clear" w:color="auto" w:fill="auto"/>
          </w:tcPr>
          <w:p w14:paraId="78F8C173" w14:textId="77777777" w:rsidR="00CF3CA1" w:rsidRDefault="00CF3CA1" w:rsidP="000D6FE2">
            <w:r>
              <w:t>11</w:t>
            </w:r>
          </w:p>
        </w:tc>
        <w:tc>
          <w:tcPr>
            <w:tcW w:w="1840" w:type="dxa"/>
            <w:shd w:val="clear" w:color="auto" w:fill="auto"/>
          </w:tcPr>
          <w:p w14:paraId="7A224C8A" w14:textId="77777777" w:rsidR="00CF3CA1" w:rsidRPr="00237C8D" w:rsidRDefault="00CF3CA1" w:rsidP="000D6FE2">
            <w:r w:rsidRPr="00237C8D">
              <w:t>Advance care planning</w:t>
            </w:r>
          </w:p>
        </w:tc>
        <w:tc>
          <w:tcPr>
            <w:tcW w:w="2272" w:type="dxa"/>
            <w:shd w:val="clear" w:color="auto" w:fill="auto"/>
          </w:tcPr>
          <w:p w14:paraId="10DF3C67" w14:textId="77777777" w:rsidR="00CF3CA1" w:rsidRPr="00237C8D" w:rsidRDefault="00CF3CA1" w:rsidP="000D6FE2">
            <w:r>
              <w:t>ELDAC</w:t>
            </w:r>
          </w:p>
        </w:tc>
        <w:tc>
          <w:tcPr>
            <w:tcW w:w="2840" w:type="dxa"/>
            <w:shd w:val="clear" w:color="auto" w:fill="auto"/>
          </w:tcPr>
          <w:p w14:paraId="5F1CEF0B" w14:textId="77777777" w:rsidR="00CF3CA1" w:rsidRPr="00237C8D" w:rsidRDefault="00CF3CA1" w:rsidP="000D6FE2">
            <w:r>
              <w:t>Voluntary assisted dying in aged care: Residential facilities in Victoria, Western Australia and Tasmania</w:t>
            </w:r>
          </w:p>
        </w:tc>
        <w:tc>
          <w:tcPr>
            <w:tcW w:w="2551" w:type="dxa"/>
            <w:shd w:val="clear" w:color="auto" w:fill="auto"/>
          </w:tcPr>
          <w:p w14:paraId="740B589A" w14:textId="77777777" w:rsidR="00CF3CA1" w:rsidRPr="00237C8D" w:rsidRDefault="00CF3CA1" w:rsidP="000D6FE2">
            <w:r>
              <w:t>O</w:t>
            </w:r>
            <w:r w:rsidRPr="00237C8D">
              <w:t>nline resource for in-house printing only</w:t>
            </w:r>
          </w:p>
        </w:tc>
        <w:tc>
          <w:tcPr>
            <w:tcW w:w="4532" w:type="dxa"/>
            <w:shd w:val="clear" w:color="auto" w:fill="auto"/>
          </w:tcPr>
          <w:p w14:paraId="72530374" w14:textId="77777777" w:rsidR="00CF3CA1" w:rsidRDefault="00CF3CA1" w:rsidP="000D6FE2">
            <w:r>
              <w:t xml:space="preserve">Download resource: </w:t>
            </w:r>
          </w:p>
          <w:p w14:paraId="75B86E8D" w14:textId="77777777" w:rsidR="00CF3CA1" w:rsidRDefault="008222AD" w:rsidP="000D6FE2">
            <w:pPr>
              <w:ind w:left="34"/>
            </w:pPr>
            <w:hyperlink r:id="rId25" w:history="1">
              <w:r w:rsidR="00CF3CA1" w:rsidRPr="000374B6">
                <w:rPr>
                  <w:rStyle w:val="Hyperlink"/>
                </w:rPr>
                <w:t>https://w</w:t>
              </w:r>
              <w:r w:rsidR="00CF3CA1" w:rsidRPr="000374B6">
                <w:rPr>
                  <w:rStyle w:val="Hyperlink"/>
                </w:rPr>
                <w:t>w</w:t>
              </w:r>
              <w:r w:rsidR="00CF3CA1" w:rsidRPr="000374B6">
                <w:rPr>
                  <w:rStyle w:val="Hyperlink"/>
                </w:rPr>
                <w:t>w.eldac.com.au/Our-Toolkits/End-of-Life-Law/Voluntary-Assisted-Dying/Factsheets</w:t>
              </w:r>
            </w:hyperlink>
          </w:p>
          <w:p w14:paraId="3F760957" w14:textId="77777777" w:rsidR="00CF3CA1" w:rsidRPr="00237C8D" w:rsidRDefault="00CF3CA1" w:rsidP="000D6FE2">
            <w:pPr>
              <w:ind w:left="34"/>
            </w:pPr>
          </w:p>
        </w:tc>
      </w:tr>
      <w:tr w:rsidR="00CF3CA1" w:rsidRPr="00237C8D" w14:paraId="090F7540" w14:textId="77777777" w:rsidTr="008222AD">
        <w:tc>
          <w:tcPr>
            <w:tcW w:w="566" w:type="dxa"/>
          </w:tcPr>
          <w:p w14:paraId="787886E1" w14:textId="77777777" w:rsidR="00CF3CA1" w:rsidRPr="00237C8D" w:rsidRDefault="00CF3CA1" w:rsidP="000D6FE2">
            <w:r>
              <w:t>12</w:t>
            </w:r>
          </w:p>
        </w:tc>
        <w:tc>
          <w:tcPr>
            <w:tcW w:w="1840" w:type="dxa"/>
          </w:tcPr>
          <w:p w14:paraId="42DB5C80" w14:textId="77777777" w:rsidR="00CF3CA1" w:rsidRPr="00237C8D" w:rsidRDefault="00CF3CA1" w:rsidP="000D6FE2">
            <w:r w:rsidRPr="00237C8D">
              <w:t xml:space="preserve">Supporting practice </w:t>
            </w:r>
          </w:p>
        </w:tc>
        <w:tc>
          <w:tcPr>
            <w:tcW w:w="2272" w:type="dxa"/>
          </w:tcPr>
          <w:p w14:paraId="74787097" w14:textId="77777777" w:rsidR="00CF3CA1" w:rsidRPr="00237C8D" w:rsidRDefault="00CF3CA1" w:rsidP="000D6FE2">
            <w:r w:rsidRPr="00237C8D">
              <w:t>ELDAC</w:t>
            </w:r>
          </w:p>
        </w:tc>
        <w:tc>
          <w:tcPr>
            <w:tcW w:w="2840" w:type="dxa"/>
            <w:shd w:val="clear" w:color="auto" w:fill="auto"/>
          </w:tcPr>
          <w:p w14:paraId="4B8445BE" w14:textId="77777777" w:rsidR="00CF3CA1" w:rsidRPr="00237C8D" w:rsidRDefault="00CF3CA1" w:rsidP="000D6FE2">
            <w:r w:rsidRPr="00237C8D">
              <w:t xml:space="preserve">Residential Aged Care Toolkit </w:t>
            </w:r>
          </w:p>
        </w:tc>
        <w:tc>
          <w:tcPr>
            <w:tcW w:w="2551" w:type="dxa"/>
          </w:tcPr>
          <w:p w14:paraId="2C7471A7" w14:textId="77777777" w:rsidR="00CF3CA1" w:rsidRPr="00237C8D" w:rsidRDefault="00CF3CA1" w:rsidP="000D6FE2">
            <w:r w:rsidRPr="00237C8D">
              <w:t>Print and online resource for in-house printing</w:t>
            </w:r>
          </w:p>
        </w:tc>
        <w:tc>
          <w:tcPr>
            <w:tcW w:w="4532" w:type="dxa"/>
            <w:shd w:val="clear" w:color="auto" w:fill="auto"/>
          </w:tcPr>
          <w:p w14:paraId="0A38CF2A" w14:textId="77777777" w:rsidR="00CF3CA1" w:rsidRDefault="00CF3CA1" w:rsidP="000D6FE2">
            <w:r>
              <w:t xml:space="preserve">Order print resources: </w:t>
            </w:r>
            <w:hyperlink r:id="rId26" w:history="1">
              <w:r w:rsidRPr="000374B6">
                <w:rPr>
                  <w:rStyle w:val="Hyperlink"/>
                </w:rPr>
                <w:t>www.el</w:t>
              </w:r>
              <w:r w:rsidRPr="000374B6">
                <w:rPr>
                  <w:rStyle w:val="Hyperlink"/>
                </w:rPr>
                <w:t>d</w:t>
              </w:r>
              <w:r w:rsidRPr="000374B6">
                <w:rPr>
                  <w:rStyle w:val="Hyperlink"/>
                </w:rPr>
                <w:t>ac.com.au/About-Us/Order-Print-Resources</w:t>
              </w:r>
            </w:hyperlink>
            <w:r w:rsidRPr="004D5515">
              <w:t xml:space="preserve"> </w:t>
            </w:r>
          </w:p>
          <w:p w14:paraId="40703A47" w14:textId="77777777" w:rsidR="00CF3CA1" w:rsidRDefault="00CF3CA1" w:rsidP="000D6FE2"/>
          <w:p w14:paraId="2C787C3A" w14:textId="77777777" w:rsidR="00CF3CA1" w:rsidRDefault="00CF3CA1" w:rsidP="000D6FE2">
            <w:r>
              <w:t xml:space="preserve">Download resource: </w:t>
            </w:r>
          </w:p>
          <w:p w14:paraId="25428D05" w14:textId="77777777" w:rsidR="00CF3CA1" w:rsidRDefault="008222AD" w:rsidP="000D6FE2">
            <w:hyperlink r:id="rId27" w:history="1">
              <w:r w:rsidR="00CF3CA1" w:rsidRPr="000374B6">
                <w:rPr>
                  <w:rStyle w:val="Hyperlink"/>
                </w:rPr>
                <w:t>www.eldac.com.au/A</w:t>
              </w:r>
              <w:r w:rsidR="00CF3CA1" w:rsidRPr="000374B6">
                <w:rPr>
                  <w:rStyle w:val="Hyperlink"/>
                </w:rPr>
                <w:t>b</w:t>
              </w:r>
              <w:r w:rsidR="00CF3CA1" w:rsidRPr="000374B6">
                <w:rPr>
                  <w:rStyle w:val="Hyperlink"/>
                </w:rPr>
                <w:t>out-Us/Download-Resources</w:t>
              </w:r>
            </w:hyperlink>
          </w:p>
          <w:p w14:paraId="0528CB64" w14:textId="77777777" w:rsidR="00CF3CA1" w:rsidRPr="00237C8D" w:rsidRDefault="00CF3CA1" w:rsidP="000D6FE2"/>
        </w:tc>
      </w:tr>
      <w:tr w:rsidR="00CF3CA1" w:rsidRPr="00237C8D" w14:paraId="0BA2703A" w14:textId="77777777" w:rsidTr="008222AD">
        <w:tc>
          <w:tcPr>
            <w:tcW w:w="566" w:type="dxa"/>
            <w:shd w:val="clear" w:color="auto" w:fill="auto"/>
          </w:tcPr>
          <w:p w14:paraId="3111DB63" w14:textId="77777777" w:rsidR="00CF3CA1" w:rsidRDefault="00CF3CA1" w:rsidP="000D6FE2">
            <w:r>
              <w:t>13</w:t>
            </w:r>
          </w:p>
        </w:tc>
        <w:tc>
          <w:tcPr>
            <w:tcW w:w="1840" w:type="dxa"/>
            <w:shd w:val="clear" w:color="auto" w:fill="auto"/>
          </w:tcPr>
          <w:p w14:paraId="151A3537" w14:textId="77777777" w:rsidR="00CF3CA1" w:rsidRPr="00237C8D" w:rsidRDefault="00CF3CA1" w:rsidP="000D6FE2">
            <w:r>
              <w:t>Supporting practice</w:t>
            </w:r>
          </w:p>
        </w:tc>
        <w:tc>
          <w:tcPr>
            <w:tcW w:w="2272" w:type="dxa"/>
            <w:shd w:val="clear" w:color="auto" w:fill="auto"/>
          </w:tcPr>
          <w:p w14:paraId="29784710" w14:textId="77777777" w:rsidR="00CF3CA1" w:rsidRPr="00237C8D" w:rsidRDefault="00CF3CA1" w:rsidP="000D6FE2">
            <w:r w:rsidRPr="00586C1C">
              <w:t>ELDAC</w:t>
            </w:r>
          </w:p>
        </w:tc>
        <w:tc>
          <w:tcPr>
            <w:tcW w:w="2840" w:type="dxa"/>
            <w:shd w:val="clear" w:color="auto" w:fill="auto"/>
          </w:tcPr>
          <w:p w14:paraId="064B009D" w14:textId="77777777" w:rsidR="00CF3CA1" w:rsidRPr="00237C8D" w:rsidRDefault="00CF3CA1" w:rsidP="000D6FE2">
            <w:r w:rsidRPr="003F14A3">
              <w:t>Managing Risk Resources</w:t>
            </w:r>
          </w:p>
        </w:tc>
        <w:tc>
          <w:tcPr>
            <w:tcW w:w="2551" w:type="dxa"/>
            <w:shd w:val="clear" w:color="auto" w:fill="auto"/>
          </w:tcPr>
          <w:p w14:paraId="06634BAC" w14:textId="77777777" w:rsidR="00CF3CA1" w:rsidRPr="00237C8D" w:rsidRDefault="00CF3CA1" w:rsidP="000D6FE2"/>
        </w:tc>
        <w:tc>
          <w:tcPr>
            <w:tcW w:w="4532" w:type="dxa"/>
            <w:shd w:val="clear" w:color="auto" w:fill="auto"/>
          </w:tcPr>
          <w:p w14:paraId="2A5AC7A6" w14:textId="77777777" w:rsidR="00CF3CA1" w:rsidRDefault="00CF3CA1" w:rsidP="000D6FE2">
            <w:r>
              <w:t>Online resource for download:</w:t>
            </w:r>
          </w:p>
          <w:p w14:paraId="77A9EDB0" w14:textId="77777777" w:rsidR="00CF3CA1" w:rsidRDefault="008222AD" w:rsidP="000D6FE2">
            <w:hyperlink r:id="rId28" w:history="1">
              <w:r w:rsidR="00CF3CA1" w:rsidRPr="000374B6">
                <w:rPr>
                  <w:rStyle w:val="Hyperlink"/>
                </w:rPr>
                <w:t>www.eldac.com.au</w:t>
              </w:r>
              <w:r w:rsidR="00CF3CA1" w:rsidRPr="000374B6">
                <w:rPr>
                  <w:rStyle w:val="Hyperlink"/>
                </w:rPr>
                <w:t>/</w:t>
              </w:r>
              <w:r w:rsidR="00CF3CA1" w:rsidRPr="000374B6">
                <w:rPr>
                  <w:rStyle w:val="Hyperlink"/>
                </w:rPr>
                <w:t>About-Us/Download-Resources</w:t>
              </w:r>
            </w:hyperlink>
          </w:p>
          <w:p w14:paraId="4D107697" w14:textId="77777777" w:rsidR="00CF3CA1" w:rsidRDefault="00CF3CA1" w:rsidP="000D6FE2"/>
        </w:tc>
      </w:tr>
      <w:tr w:rsidR="00CF3CA1" w:rsidRPr="00237C8D" w14:paraId="2EE0E106" w14:textId="77777777" w:rsidTr="008222AD">
        <w:tc>
          <w:tcPr>
            <w:tcW w:w="566" w:type="dxa"/>
            <w:shd w:val="clear" w:color="auto" w:fill="auto"/>
          </w:tcPr>
          <w:p w14:paraId="71B80DBA" w14:textId="77777777" w:rsidR="00CF3CA1" w:rsidRDefault="00CF3CA1" w:rsidP="000D6FE2">
            <w:r>
              <w:t>14</w:t>
            </w:r>
          </w:p>
        </w:tc>
        <w:tc>
          <w:tcPr>
            <w:tcW w:w="1840" w:type="dxa"/>
            <w:shd w:val="clear" w:color="auto" w:fill="auto"/>
          </w:tcPr>
          <w:p w14:paraId="3CF37C4D" w14:textId="77777777" w:rsidR="00CF3CA1" w:rsidRPr="00237C8D" w:rsidRDefault="00CF3CA1" w:rsidP="000D6FE2">
            <w:r>
              <w:t>Supporting practice</w:t>
            </w:r>
          </w:p>
        </w:tc>
        <w:tc>
          <w:tcPr>
            <w:tcW w:w="2272" w:type="dxa"/>
            <w:shd w:val="clear" w:color="auto" w:fill="auto"/>
          </w:tcPr>
          <w:p w14:paraId="63F466D2" w14:textId="77777777" w:rsidR="00CF3CA1" w:rsidRPr="00237C8D" w:rsidRDefault="00CF3CA1" w:rsidP="000D6FE2">
            <w:r w:rsidRPr="00586C1C">
              <w:t>ELDAC</w:t>
            </w:r>
          </w:p>
        </w:tc>
        <w:tc>
          <w:tcPr>
            <w:tcW w:w="2840" w:type="dxa"/>
            <w:shd w:val="clear" w:color="auto" w:fill="auto"/>
          </w:tcPr>
          <w:p w14:paraId="32195FC1" w14:textId="77777777" w:rsidR="00CF3CA1" w:rsidRPr="00237C8D" w:rsidRDefault="00CF3CA1" w:rsidP="000D6FE2">
            <w:r w:rsidRPr="003F14A3">
              <w:t>Talking with Families Resources</w:t>
            </w:r>
          </w:p>
        </w:tc>
        <w:tc>
          <w:tcPr>
            <w:tcW w:w="2551" w:type="dxa"/>
            <w:shd w:val="clear" w:color="auto" w:fill="auto"/>
          </w:tcPr>
          <w:p w14:paraId="127B444F" w14:textId="77777777" w:rsidR="00CF3CA1" w:rsidRPr="00237C8D" w:rsidRDefault="00CF3CA1" w:rsidP="000D6FE2"/>
        </w:tc>
        <w:tc>
          <w:tcPr>
            <w:tcW w:w="4532" w:type="dxa"/>
            <w:shd w:val="clear" w:color="auto" w:fill="auto"/>
          </w:tcPr>
          <w:p w14:paraId="1DF85255" w14:textId="77777777" w:rsidR="00CF3CA1" w:rsidRDefault="00CF3CA1" w:rsidP="000D6FE2">
            <w:r>
              <w:t>Online resource for download:</w:t>
            </w:r>
          </w:p>
          <w:p w14:paraId="5A7B533B" w14:textId="77777777" w:rsidR="00CF3CA1" w:rsidRDefault="008222AD" w:rsidP="000D6FE2">
            <w:hyperlink r:id="rId29" w:history="1">
              <w:r w:rsidR="00CF3CA1" w:rsidRPr="000374B6">
                <w:rPr>
                  <w:rStyle w:val="Hyperlink"/>
                </w:rPr>
                <w:t>www.eldac.com.au</w:t>
              </w:r>
              <w:r w:rsidR="00CF3CA1" w:rsidRPr="000374B6">
                <w:rPr>
                  <w:rStyle w:val="Hyperlink"/>
                </w:rPr>
                <w:t>/</w:t>
              </w:r>
              <w:r w:rsidR="00CF3CA1" w:rsidRPr="000374B6">
                <w:rPr>
                  <w:rStyle w:val="Hyperlink"/>
                </w:rPr>
                <w:t>About-Us/Download-Resources</w:t>
              </w:r>
            </w:hyperlink>
          </w:p>
          <w:p w14:paraId="4834DBCB" w14:textId="77777777" w:rsidR="00CF3CA1" w:rsidRDefault="00CF3CA1" w:rsidP="000D6FE2"/>
        </w:tc>
      </w:tr>
      <w:tr w:rsidR="00CF3CA1" w:rsidRPr="00237C8D" w14:paraId="4997C8D6" w14:textId="77777777" w:rsidTr="008222AD">
        <w:trPr>
          <w:trHeight w:val="337"/>
        </w:trPr>
        <w:tc>
          <w:tcPr>
            <w:tcW w:w="566" w:type="dxa"/>
          </w:tcPr>
          <w:p w14:paraId="04257AB3" w14:textId="77777777" w:rsidR="00CF3CA1" w:rsidRPr="00237C8D" w:rsidRDefault="00CF3CA1" w:rsidP="000D6FE2">
            <w:r>
              <w:lastRenderedPageBreak/>
              <w:t>15</w:t>
            </w:r>
          </w:p>
        </w:tc>
        <w:tc>
          <w:tcPr>
            <w:tcW w:w="1840" w:type="dxa"/>
          </w:tcPr>
          <w:p w14:paraId="2CE0DE80" w14:textId="77777777" w:rsidR="00CF3CA1" w:rsidRPr="00237C8D" w:rsidRDefault="00CF3CA1" w:rsidP="000D6FE2">
            <w:r w:rsidRPr="00237C8D">
              <w:t xml:space="preserve">Supporting practice </w:t>
            </w:r>
          </w:p>
        </w:tc>
        <w:tc>
          <w:tcPr>
            <w:tcW w:w="2272" w:type="dxa"/>
          </w:tcPr>
          <w:p w14:paraId="49C49430" w14:textId="77777777" w:rsidR="00CF3CA1" w:rsidRPr="00237C8D" w:rsidRDefault="00CF3CA1" w:rsidP="000D6FE2">
            <w:proofErr w:type="spellStart"/>
            <w:r w:rsidRPr="00237C8D">
              <w:t>Pall</w:t>
            </w:r>
            <w:r w:rsidRPr="001D01DA">
              <w:rPr>
                <w:i/>
              </w:rPr>
              <w:t>i</w:t>
            </w:r>
            <w:r w:rsidRPr="00237C8D">
              <w:t>Aged</w:t>
            </w:r>
            <w:proofErr w:type="spellEnd"/>
          </w:p>
        </w:tc>
        <w:tc>
          <w:tcPr>
            <w:tcW w:w="2840" w:type="dxa"/>
            <w:shd w:val="clear" w:color="auto" w:fill="auto"/>
          </w:tcPr>
          <w:p w14:paraId="1575DE6A" w14:textId="77777777" w:rsidR="00CF3CA1" w:rsidRPr="00237C8D" w:rsidRDefault="00CF3CA1" w:rsidP="000D6FE2">
            <w:r w:rsidRPr="00237C8D">
              <w:t xml:space="preserve">Practice Tips for care workers in Aged Care </w:t>
            </w:r>
            <w:r>
              <w:t>(</w:t>
            </w:r>
            <w:r w:rsidRPr="00237C8D">
              <w:t>booklet</w:t>
            </w:r>
            <w:r>
              <w:t>)</w:t>
            </w:r>
            <w:r w:rsidRPr="00237C8D">
              <w:t xml:space="preserve"> </w:t>
            </w:r>
          </w:p>
        </w:tc>
        <w:tc>
          <w:tcPr>
            <w:tcW w:w="2551" w:type="dxa"/>
          </w:tcPr>
          <w:p w14:paraId="65E24E57" w14:textId="77777777" w:rsidR="00CF3CA1" w:rsidRPr="00237C8D" w:rsidRDefault="00CF3CA1" w:rsidP="000D6FE2">
            <w:r w:rsidRPr="00237C8D">
              <w:t>Print and online resource for in-house printing</w:t>
            </w:r>
          </w:p>
        </w:tc>
        <w:tc>
          <w:tcPr>
            <w:tcW w:w="4532" w:type="dxa"/>
            <w:vMerge w:val="restart"/>
            <w:shd w:val="clear" w:color="auto" w:fill="auto"/>
          </w:tcPr>
          <w:p w14:paraId="35E44489" w14:textId="77777777" w:rsidR="00CF3CA1" w:rsidRDefault="00CF3CA1" w:rsidP="000D6FE2">
            <w:pPr>
              <w:ind w:left="34"/>
            </w:pPr>
          </w:p>
          <w:p w14:paraId="112608F3" w14:textId="77777777" w:rsidR="00CF3CA1" w:rsidRDefault="008222AD" w:rsidP="000D6FE2">
            <w:pPr>
              <w:ind w:left="34"/>
            </w:pPr>
            <w:hyperlink r:id="rId30" w:history="1">
              <w:r w:rsidR="00CF3CA1" w:rsidRPr="000374B6">
                <w:rPr>
                  <w:rStyle w:val="Hyperlink"/>
                </w:rPr>
                <w:t>www.palliaged.</w:t>
              </w:r>
              <w:r w:rsidR="00CF3CA1" w:rsidRPr="000374B6">
                <w:rPr>
                  <w:rStyle w:val="Hyperlink"/>
                </w:rPr>
                <w:t>c</w:t>
              </w:r>
              <w:r w:rsidR="00CF3CA1" w:rsidRPr="000374B6">
                <w:rPr>
                  <w:rStyle w:val="Hyperlink"/>
                </w:rPr>
                <w:t>om.au/Practice-Centre/For-Careworkers/Practice-Tip-Sheets-for-Careworkers</w:t>
              </w:r>
            </w:hyperlink>
          </w:p>
          <w:p w14:paraId="7B320932" w14:textId="77777777" w:rsidR="00CF3CA1" w:rsidRPr="00237C8D" w:rsidRDefault="00CF3CA1" w:rsidP="000D6FE2">
            <w:pPr>
              <w:ind w:left="34"/>
            </w:pPr>
          </w:p>
        </w:tc>
      </w:tr>
      <w:tr w:rsidR="00CF3CA1" w:rsidRPr="00237C8D" w14:paraId="5D258580" w14:textId="77777777" w:rsidTr="008222AD">
        <w:tc>
          <w:tcPr>
            <w:tcW w:w="566" w:type="dxa"/>
          </w:tcPr>
          <w:p w14:paraId="5F009561" w14:textId="77777777" w:rsidR="00CF3CA1" w:rsidRPr="00237C8D" w:rsidRDefault="00CF3CA1" w:rsidP="000D6FE2">
            <w:r>
              <w:t>16</w:t>
            </w:r>
          </w:p>
        </w:tc>
        <w:tc>
          <w:tcPr>
            <w:tcW w:w="1840" w:type="dxa"/>
          </w:tcPr>
          <w:p w14:paraId="346F89B3" w14:textId="77777777" w:rsidR="00CF3CA1" w:rsidRPr="00237C8D" w:rsidRDefault="00CF3CA1" w:rsidP="000D6FE2">
            <w:r w:rsidRPr="00237C8D">
              <w:t xml:space="preserve">Supporting practice </w:t>
            </w:r>
          </w:p>
        </w:tc>
        <w:tc>
          <w:tcPr>
            <w:tcW w:w="2272" w:type="dxa"/>
          </w:tcPr>
          <w:p w14:paraId="36025B3D" w14:textId="77777777" w:rsidR="00CF3CA1" w:rsidRPr="00237C8D" w:rsidRDefault="00CF3CA1" w:rsidP="000D6FE2">
            <w:proofErr w:type="spellStart"/>
            <w:r w:rsidRPr="00237C8D">
              <w:t>Pall</w:t>
            </w:r>
            <w:r w:rsidRPr="001D01DA">
              <w:rPr>
                <w:i/>
              </w:rPr>
              <w:t>i</w:t>
            </w:r>
            <w:r w:rsidRPr="00237C8D">
              <w:t>Aged</w:t>
            </w:r>
            <w:proofErr w:type="spellEnd"/>
          </w:p>
        </w:tc>
        <w:tc>
          <w:tcPr>
            <w:tcW w:w="2840" w:type="dxa"/>
            <w:shd w:val="clear" w:color="auto" w:fill="auto"/>
          </w:tcPr>
          <w:p w14:paraId="13730A61" w14:textId="77777777" w:rsidR="00CF3CA1" w:rsidRPr="00237C8D" w:rsidRDefault="00CF3CA1" w:rsidP="000D6FE2">
            <w:r w:rsidRPr="00237C8D">
              <w:t xml:space="preserve">Practice Tips for Nurses in Aged Care booklet </w:t>
            </w:r>
          </w:p>
        </w:tc>
        <w:tc>
          <w:tcPr>
            <w:tcW w:w="2551" w:type="dxa"/>
          </w:tcPr>
          <w:p w14:paraId="3F61EF33" w14:textId="77777777" w:rsidR="00CF3CA1" w:rsidRPr="00237C8D" w:rsidRDefault="00CF3CA1" w:rsidP="000D6FE2">
            <w:r w:rsidRPr="00237C8D">
              <w:t>Print and online resource for in-house printing</w:t>
            </w:r>
          </w:p>
        </w:tc>
        <w:tc>
          <w:tcPr>
            <w:tcW w:w="4532" w:type="dxa"/>
            <w:vMerge/>
            <w:shd w:val="clear" w:color="auto" w:fill="auto"/>
          </w:tcPr>
          <w:p w14:paraId="2B2247B4" w14:textId="77777777" w:rsidR="00CF3CA1" w:rsidRPr="00237C8D" w:rsidRDefault="00CF3CA1" w:rsidP="000D6FE2">
            <w:pPr>
              <w:ind w:left="34"/>
            </w:pPr>
          </w:p>
        </w:tc>
      </w:tr>
      <w:tr w:rsidR="00CF3CA1" w:rsidRPr="00237C8D" w14:paraId="03442674" w14:textId="77777777" w:rsidTr="008222AD">
        <w:tc>
          <w:tcPr>
            <w:tcW w:w="566" w:type="dxa"/>
          </w:tcPr>
          <w:p w14:paraId="037F79C9" w14:textId="77777777" w:rsidR="00CF3CA1" w:rsidRPr="00237C8D" w:rsidRDefault="00CF3CA1" w:rsidP="000D6FE2">
            <w:r>
              <w:t>17</w:t>
            </w:r>
          </w:p>
        </w:tc>
        <w:tc>
          <w:tcPr>
            <w:tcW w:w="1840" w:type="dxa"/>
          </w:tcPr>
          <w:p w14:paraId="4C6FD847" w14:textId="77777777" w:rsidR="00CF3CA1" w:rsidRPr="00237C8D" w:rsidRDefault="00CF3CA1" w:rsidP="000D6FE2">
            <w:r w:rsidRPr="00237C8D">
              <w:t>Supporting practice</w:t>
            </w:r>
          </w:p>
        </w:tc>
        <w:tc>
          <w:tcPr>
            <w:tcW w:w="2272" w:type="dxa"/>
          </w:tcPr>
          <w:p w14:paraId="79C907D6" w14:textId="77777777" w:rsidR="00CF3CA1" w:rsidRPr="00237C8D" w:rsidRDefault="00CF3CA1" w:rsidP="000D6FE2">
            <w:r w:rsidRPr="00237C8D">
              <w:t xml:space="preserve">Palliative Care Australia </w:t>
            </w:r>
          </w:p>
        </w:tc>
        <w:tc>
          <w:tcPr>
            <w:tcW w:w="2840" w:type="dxa"/>
            <w:shd w:val="clear" w:color="auto" w:fill="auto"/>
          </w:tcPr>
          <w:p w14:paraId="303E9A19" w14:textId="77777777" w:rsidR="00CF3CA1" w:rsidRPr="00237C8D" w:rsidRDefault="00CF3CA1" w:rsidP="000D6FE2">
            <w:r w:rsidRPr="00237C8D">
              <w:t>Facts about morphine and other opioid medicines in palliative care</w:t>
            </w:r>
          </w:p>
        </w:tc>
        <w:tc>
          <w:tcPr>
            <w:tcW w:w="2551" w:type="dxa"/>
          </w:tcPr>
          <w:p w14:paraId="6CAA8693" w14:textId="77777777" w:rsidR="00CF3CA1" w:rsidRPr="00237C8D" w:rsidRDefault="00CF3CA1" w:rsidP="000D6FE2">
            <w:r>
              <w:t>O</w:t>
            </w:r>
            <w:r w:rsidRPr="00237C8D">
              <w:t>nline resource for in-house printing only</w:t>
            </w:r>
          </w:p>
        </w:tc>
        <w:tc>
          <w:tcPr>
            <w:tcW w:w="4532" w:type="dxa"/>
            <w:shd w:val="clear" w:color="auto" w:fill="auto"/>
          </w:tcPr>
          <w:p w14:paraId="64F998E8" w14:textId="77777777" w:rsidR="00CF3CA1" w:rsidRDefault="008222AD" w:rsidP="000D6FE2">
            <w:hyperlink r:id="rId31" w:history="1">
              <w:r w:rsidR="00CF3CA1" w:rsidRPr="000374B6">
                <w:rPr>
                  <w:rStyle w:val="Hyperlink"/>
                </w:rPr>
                <w:t>ww</w:t>
              </w:r>
              <w:r w:rsidR="00CF3CA1" w:rsidRPr="000374B6">
                <w:rPr>
                  <w:rStyle w:val="Hyperlink"/>
                </w:rPr>
                <w:t>w</w:t>
              </w:r>
              <w:r w:rsidR="00CF3CA1" w:rsidRPr="000374B6">
                <w:rPr>
                  <w:rStyle w:val="Hyperlink"/>
                </w:rPr>
                <w:t>.eldac.com.au/Our-Toolkits/End-of-Life-Law</w:t>
              </w:r>
            </w:hyperlink>
          </w:p>
          <w:p w14:paraId="566BDE83" w14:textId="77777777" w:rsidR="00CF3CA1" w:rsidRPr="00237C8D" w:rsidRDefault="00CF3CA1" w:rsidP="000D6FE2"/>
        </w:tc>
      </w:tr>
      <w:tr w:rsidR="00CF3CA1" w:rsidRPr="00237C8D" w14:paraId="11D46590" w14:textId="77777777" w:rsidTr="008222AD">
        <w:tc>
          <w:tcPr>
            <w:tcW w:w="566" w:type="dxa"/>
          </w:tcPr>
          <w:p w14:paraId="6883E1F7" w14:textId="77777777" w:rsidR="00CF3CA1" w:rsidRPr="00237C8D" w:rsidRDefault="00CF3CA1" w:rsidP="000D6FE2">
            <w:r>
              <w:t>18</w:t>
            </w:r>
          </w:p>
        </w:tc>
        <w:tc>
          <w:tcPr>
            <w:tcW w:w="1840" w:type="dxa"/>
          </w:tcPr>
          <w:p w14:paraId="2680B8EB" w14:textId="77777777" w:rsidR="00CF3CA1" w:rsidRPr="00237C8D" w:rsidRDefault="00CF3CA1" w:rsidP="000D6FE2">
            <w:r w:rsidRPr="00237C8D">
              <w:t xml:space="preserve">Supporting practice </w:t>
            </w:r>
          </w:p>
        </w:tc>
        <w:tc>
          <w:tcPr>
            <w:tcW w:w="2272" w:type="dxa"/>
          </w:tcPr>
          <w:p w14:paraId="3342E757" w14:textId="77777777" w:rsidR="00CF3CA1" w:rsidRPr="00237C8D" w:rsidRDefault="00CF3CA1" w:rsidP="000D6FE2">
            <w:r w:rsidRPr="00237C8D">
              <w:t>Grampians Region Palliative Care Consortium</w:t>
            </w:r>
          </w:p>
        </w:tc>
        <w:tc>
          <w:tcPr>
            <w:tcW w:w="2840" w:type="dxa"/>
            <w:shd w:val="clear" w:color="auto" w:fill="auto"/>
          </w:tcPr>
          <w:p w14:paraId="28B1B186" w14:textId="77777777" w:rsidR="00CF3CA1" w:rsidRPr="00237C8D" w:rsidRDefault="00CF3CA1" w:rsidP="000D6FE2">
            <w:r w:rsidRPr="00237C8D">
              <w:t>AC-PC postcards (with/without magnet) and lanyard cards</w:t>
            </w:r>
            <w:r>
              <w:t xml:space="preserve"> (as long as supply available)</w:t>
            </w:r>
          </w:p>
        </w:tc>
        <w:tc>
          <w:tcPr>
            <w:tcW w:w="2551" w:type="dxa"/>
          </w:tcPr>
          <w:p w14:paraId="43F42F01" w14:textId="77777777" w:rsidR="00CF3CA1" w:rsidRPr="00237C8D" w:rsidRDefault="00CF3CA1" w:rsidP="000D6FE2">
            <w:r w:rsidRPr="00237C8D">
              <w:t>Print resource to order</w:t>
            </w:r>
          </w:p>
        </w:tc>
        <w:tc>
          <w:tcPr>
            <w:tcW w:w="4532" w:type="dxa"/>
            <w:shd w:val="clear" w:color="auto" w:fill="auto"/>
          </w:tcPr>
          <w:p w14:paraId="09BC2497" w14:textId="72B1E27F" w:rsidR="00CF3CA1" w:rsidRPr="00237C8D" w:rsidRDefault="00CF3CA1" w:rsidP="000D6FE2">
            <w:pPr>
              <w:ind w:left="34"/>
            </w:pPr>
            <w:r w:rsidRPr="00237C8D">
              <w:t>Email</w:t>
            </w:r>
            <w:r>
              <w:t xml:space="preserve"> </w:t>
            </w:r>
            <w:r w:rsidRPr="008222AD">
              <w:rPr>
                <w:rStyle w:val="Hyperlink"/>
                <w:rFonts w:ascii="Aptos" w:hAnsi="Aptos"/>
              </w:rPr>
              <w:t>chris</w:t>
            </w:r>
            <w:r w:rsidRPr="008222AD">
              <w:rPr>
                <w:rStyle w:val="Hyperlink"/>
                <w:rFonts w:ascii="Aptos" w:hAnsi="Aptos"/>
              </w:rPr>
              <w:t>t</w:t>
            </w:r>
            <w:r w:rsidRPr="008222AD">
              <w:rPr>
                <w:rStyle w:val="Hyperlink"/>
                <w:rFonts w:ascii="Aptos" w:hAnsi="Aptos"/>
              </w:rPr>
              <w:t>i</w:t>
            </w:r>
            <w:r w:rsidRPr="008222AD">
              <w:rPr>
                <w:rStyle w:val="Hyperlink"/>
                <w:rFonts w:ascii="Aptos" w:hAnsi="Aptos"/>
              </w:rPr>
              <w:t>n</w:t>
            </w:r>
            <w:r w:rsidRPr="008222AD">
              <w:rPr>
                <w:rStyle w:val="Hyperlink"/>
                <w:rFonts w:ascii="Aptos" w:hAnsi="Aptos"/>
              </w:rPr>
              <w:t>e.hocki</w:t>
            </w:r>
            <w:r w:rsidRPr="008222AD">
              <w:rPr>
                <w:rStyle w:val="Hyperlink"/>
                <w:rFonts w:ascii="Aptos" w:hAnsi="Aptos"/>
              </w:rPr>
              <w:t>n</w:t>
            </w:r>
            <w:r w:rsidRPr="008222AD">
              <w:rPr>
                <w:rStyle w:val="Hyperlink"/>
                <w:rFonts w:ascii="Aptos" w:hAnsi="Aptos"/>
              </w:rPr>
              <w:t>g@grampianspalliativecare.com.au</w:t>
            </w:r>
          </w:p>
        </w:tc>
      </w:tr>
      <w:tr w:rsidR="00CF3CA1" w:rsidRPr="00237C8D" w14:paraId="7A6A3096" w14:textId="77777777" w:rsidTr="008222AD">
        <w:tc>
          <w:tcPr>
            <w:tcW w:w="566" w:type="dxa"/>
          </w:tcPr>
          <w:p w14:paraId="1C48FB57" w14:textId="77777777" w:rsidR="00CF3CA1" w:rsidRPr="004470C8" w:rsidRDefault="00CF3CA1" w:rsidP="000D6FE2">
            <w:r w:rsidRPr="004470C8">
              <w:t>19</w:t>
            </w:r>
          </w:p>
        </w:tc>
        <w:tc>
          <w:tcPr>
            <w:tcW w:w="1840" w:type="dxa"/>
          </w:tcPr>
          <w:p w14:paraId="36DEEAA9" w14:textId="77777777" w:rsidR="00CF3CA1" w:rsidRPr="004470C8" w:rsidRDefault="00CF3CA1" w:rsidP="000D6FE2">
            <w:r w:rsidRPr="004470C8">
              <w:t>Supporting practice</w:t>
            </w:r>
          </w:p>
        </w:tc>
        <w:tc>
          <w:tcPr>
            <w:tcW w:w="2272" w:type="dxa"/>
            <w:shd w:val="clear" w:color="auto" w:fill="auto"/>
          </w:tcPr>
          <w:p w14:paraId="20DD15C3" w14:textId="77777777" w:rsidR="00CF3CA1" w:rsidRPr="004470C8" w:rsidRDefault="00CF3CA1" w:rsidP="000D6FE2">
            <w:r w:rsidRPr="004470C8">
              <w:t>PACOP</w:t>
            </w:r>
          </w:p>
        </w:tc>
        <w:tc>
          <w:tcPr>
            <w:tcW w:w="2840" w:type="dxa"/>
            <w:shd w:val="clear" w:color="auto" w:fill="auto"/>
          </w:tcPr>
          <w:p w14:paraId="5C988E70" w14:textId="77777777" w:rsidR="00CF3CA1" w:rsidRPr="004470C8" w:rsidRDefault="00CF3CA1" w:rsidP="000D6FE2">
            <w:r w:rsidRPr="004470C8">
              <w:t>Rulers</w:t>
            </w:r>
            <w:r>
              <w:t xml:space="preserve"> (small and large) -</w:t>
            </w:r>
            <w:r w:rsidRPr="004470C8">
              <w:t xml:space="preserve"> ‘Symptom Assessment Scale’ (SAS)</w:t>
            </w:r>
          </w:p>
        </w:tc>
        <w:tc>
          <w:tcPr>
            <w:tcW w:w="2551" w:type="dxa"/>
          </w:tcPr>
          <w:p w14:paraId="639D4C28" w14:textId="77777777" w:rsidR="00CF3CA1" w:rsidRPr="004470C8" w:rsidRDefault="00CF3CA1" w:rsidP="000D6FE2">
            <w:r w:rsidRPr="004470C8">
              <w:t>Resource to order</w:t>
            </w:r>
          </w:p>
        </w:tc>
        <w:tc>
          <w:tcPr>
            <w:tcW w:w="4532" w:type="dxa"/>
            <w:shd w:val="clear" w:color="auto" w:fill="auto"/>
          </w:tcPr>
          <w:p w14:paraId="247F82D5" w14:textId="77777777" w:rsidR="00CF3CA1" w:rsidRPr="004470C8" w:rsidRDefault="00CF3CA1" w:rsidP="000D6FE2">
            <w:pPr>
              <w:rPr>
                <w:rFonts w:ascii="Aptos" w:hAnsi="Aptos"/>
              </w:rPr>
            </w:pPr>
            <w:r w:rsidRPr="004470C8">
              <w:t>Email</w:t>
            </w:r>
          </w:p>
          <w:p w14:paraId="4ACAF939" w14:textId="77777777" w:rsidR="00CF3CA1" w:rsidRDefault="008222AD" w:rsidP="000D6FE2">
            <w:pPr>
              <w:rPr>
                <w:rFonts w:ascii="Aptos" w:hAnsi="Aptos"/>
              </w:rPr>
            </w:pPr>
            <w:hyperlink r:id="rId32" w:history="1">
              <w:r w:rsidR="00CF3CA1" w:rsidRPr="004470C8">
                <w:rPr>
                  <w:rStyle w:val="Hyperlink"/>
                  <w:rFonts w:ascii="Aptos" w:hAnsi="Aptos"/>
                </w:rPr>
                <w:t>pacop</w:t>
              </w:r>
              <w:r w:rsidR="00CF3CA1" w:rsidRPr="004470C8">
                <w:rPr>
                  <w:rStyle w:val="Hyperlink"/>
                  <w:rFonts w:ascii="Aptos" w:hAnsi="Aptos"/>
                </w:rPr>
                <w:t>-</w:t>
              </w:r>
              <w:r w:rsidR="00CF3CA1" w:rsidRPr="004470C8">
                <w:rPr>
                  <w:rStyle w:val="Hyperlink"/>
                  <w:rFonts w:ascii="Aptos" w:hAnsi="Aptos"/>
                </w:rPr>
                <w:t>enquiries@uow.edu.au</w:t>
              </w:r>
            </w:hyperlink>
          </w:p>
          <w:p w14:paraId="67C7E35C" w14:textId="77777777" w:rsidR="00CF3CA1" w:rsidRPr="00237C8D" w:rsidRDefault="00CF3CA1" w:rsidP="000D6FE2">
            <w:pPr>
              <w:ind w:left="34"/>
            </w:pPr>
          </w:p>
        </w:tc>
      </w:tr>
      <w:tr w:rsidR="00CF3CA1" w:rsidRPr="00237C8D" w14:paraId="7DA090A7" w14:textId="77777777" w:rsidTr="008222AD">
        <w:tc>
          <w:tcPr>
            <w:tcW w:w="566" w:type="dxa"/>
            <w:shd w:val="clear" w:color="auto" w:fill="auto"/>
          </w:tcPr>
          <w:p w14:paraId="56D6E779" w14:textId="77777777" w:rsidR="00CF3CA1" w:rsidRPr="00237C8D" w:rsidRDefault="00CF3CA1" w:rsidP="000D6FE2">
            <w:r>
              <w:t>20</w:t>
            </w:r>
          </w:p>
        </w:tc>
        <w:tc>
          <w:tcPr>
            <w:tcW w:w="1840" w:type="dxa"/>
            <w:shd w:val="clear" w:color="auto" w:fill="auto"/>
          </w:tcPr>
          <w:p w14:paraId="0D7AE5E6" w14:textId="77777777" w:rsidR="00CF3CA1" w:rsidRPr="00237C8D" w:rsidRDefault="00CF3CA1" w:rsidP="000D6FE2">
            <w:r w:rsidRPr="00237C8D">
              <w:t>Supporting practice</w:t>
            </w:r>
          </w:p>
        </w:tc>
        <w:tc>
          <w:tcPr>
            <w:tcW w:w="2272" w:type="dxa"/>
            <w:shd w:val="clear" w:color="auto" w:fill="auto"/>
          </w:tcPr>
          <w:p w14:paraId="3ED27355" w14:textId="77777777" w:rsidR="00CF3CA1" w:rsidRPr="00237C8D" w:rsidRDefault="00CF3CA1" w:rsidP="000D6FE2">
            <w:proofErr w:type="spellStart"/>
            <w:r w:rsidRPr="00237C8D">
              <w:t>Movicol</w:t>
            </w:r>
            <w:proofErr w:type="spellEnd"/>
          </w:p>
        </w:tc>
        <w:tc>
          <w:tcPr>
            <w:tcW w:w="2840" w:type="dxa"/>
            <w:shd w:val="clear" w:color="auto" w:fill="auto"/>
          </w:tcPr>
          <w:p w14:paraId="2A9F685C" w14:textId="77777777" w:rsidR="00CF3CA1" w:rsidRPr="00237C8D" w:rsidRDefault="00CF3CA1" w:rsidP="000D6FE2">
            <w:r w:rsidRPr="00237C8D">
              <w:t>Bristol Stool Scale lanyard cards</w:t>
            </w:r>
          </w:p>
        </w:tc>
        <w:tc>
          <w:tcPr>
            <w:tcW w:w="2551" w:type="dxa"/>
            <w:shd w:val="clear" w:color="auto" w:fill="auto"/>
          </w:tcPr>
          <w:p w14:paraId="40735B27" w14:textId="77777777" w:rsidR="00CF3CA1" w:rsidRPr="00237C8D" w:rsidRDefault="00CF3CA1" w:rsidP="000D6FE2">
            <w:r>
              <w:t>R</w:t>
            </w:r>
            <w:r w:rsidRPr="00237C8D">
              <w:t>esource to order</w:t>
            </w:r>
          </w:p>
        </w:tc>
        <w:tc>
          <w:tcPr>
            <w:tcW w:w="4532" w:type="dxa"/>
            <w:shd w:val="clear" w:color="auto" w:fill="auto"/>
          </w:tcPr>
          <w:p w14:paraId="247CB6D2" w14:textId="77777777" w:rsidR="00CF3CA1" w:rsidRPr="001A577F" w:rsidRDefault="00CF3CA1" w:rsidP="000D6FE2">
            <w:pPr>
              <w:rPr>
                <w:rStyle w:val="Hyperlink"/>
                <w:rFonts w:cstheme="minorHAnsi"/>
                <w:color w:val="003087"/>
              </w:rPr>
            </w:pPr>
            <w:r w:rsidRPr="001A577F">
              <w:rPr>
                <w:rFonts w:cstheme="minorHAnsi"/>
              </w:rPr>
              <w:t xml:space="preserve">Email </w:t>
            </w:r>
            <w:hyperlink r:id="rId33" w:history="1">
              <w:r w:rsidRPr="001A577F">
                <w:rPr>
                  <w:rStyle w:val="Hyperlink"/>
                  <w:rFonts w:cstheme="minorHAnsi"/>
                  <w:color w:val="003087"/>
                </w:rPr>
                <w:t>contact</w:t>
              </w:r>
              <w:r w:rsidRPr="001A577F">
                <w:rPr>
                  <w:rStyle w:val="Hyperlink"/>
                  <w:rFonts w:cstheme="minorHAnsi"/>
                  <w:color w:val="003087"/>
                </w:rPr>
                <w:t>a</w:t>
              </w:r>
              <w:r w:rsidRPr="001A577F">
                <w:rPr>
                  <w:rStyle w:val="Hyperlink"/>
                  <w:rFonts w:cstheme="minorHAnsi"/>
                  <w:color w:val="003087"/>
                </w:rPr>
                <w:t>nz@norgine.com</w:t>
              </w:r>
            </w:hyperlink>
          </w:p>
          <w:p w14:paraId="5F7E4CFC" w14:textId="77777777" w:rsidR="00CF3CA1" w:rsidRPr="001A577F" w:rsidRDefault="00CF3CA1" w:rsidP="000D6FE2">
            <w:pPr>
              <w:rPr>
                <w:rStyle w:val="Hyperlink"/>
                <w:rFonts w:cstheme="minorHAnsi"/>
                <w:color w:val="003087"/>
              </w:rPr>
            </w:pPr>
          </w:p>
          <w:p w14:paraId="0B5C5051" w14:textId="77777777" w:rsidR="00CF3CA1" w:rsidRPr="001A577F" w:rsidRDefault="00CF3CA1" w:rsidP="000D6FE2">
            <w:pPr>
              <w:rPr>
                <w:rStyle w:val="Hyperlink"/>
                <w:rFonts w:cstheme="minorHAnsi"/>
                <w:color w:val="auto"/>
                <w:u w:val="none"/>
              </w:rPr>
            </w:pPr>
            <w:r>
              <w:t>Online resource for document printing (not lanyard card)</w:t>
            </w:r>
            <w:r w:rsidRPr="001A577F">
              <w:rPr>
                <w:rStyle w:val="Hyperlink"/>
                <w:rFonts w:cstheme="minorHAnsi"/>
                <w:color w:val="auto"/>
                <w:u w:val="none"/>
              </w:rPr>
              <w:t>:</w:t>
            </w:r>
          </w:p>
          <w:p w14:paraId="6F81F50F" w14:textId="77777777" w:rsidR="00CF3CA1" w:rsidRDefault="008222AD" w:rsidP="000D6FE2">
            <w:hyperlink r:id="rId34" w:history="1">
              <w:r w:rsidR="00CF3CA1" w:rsidRPr="001A577F">
                <w:rPr>
                  <w:rStyle w:val="Hyperlink"/>
                  <w:rFonts w:cstheme="minorHAnsi"/>
                </w:rPr>
                <w:t>https://www.wimmerapcp.org.au/wp-gidbox</w:t>
              </w:r>
              <w:r w:rsidR="00CF3CA1" w:rsidRPr="001A577F">
                <w:rPr>
                  <w:rStyle w:val="Hyperlink"/>
                  <w:rFonts w:cstheme="minorHAnsi"/>
                </w:rPr>
                <w:t>/</w:t>
              </w:r>
              <w:r w:rsidR="00CF3CA1" w:rsidRPr="001A577F">
                <w:rPr>
                  <w:rStyle w:val="Hyperlink"/>
                  <w:rFonts w:cstheme="minorHAnsi"/>
                </w:rPr>
                <w:t>uploads/2014/11/Movicol_Stool_Chart.pdf</w:t>
              </w:r>
            </w:hyperlink>
          </w:p>
          <w:p w14:paraId="67A34525" w14:textId="77777777" w:rsidR="00CF3CA1" w:rsidRPr="00237C8D" w:rsidRDefault="00CF3CA1" w:rsidP="000D6FE2"/>
        </w:tc>
      </w:tr>
      <w:tr w:rsidR="00CF3CA1" w:rsidRPr="00237C8D" w14:paraId="20AF6101" w14:textId="77777777" w:rsidTr="008222AD">
        <w:tc>
          <w:tcPr>
            <w:tcW w:w="566" w:type="dxa"/>
          </w:tcPr>
          <w:p w14:paraId="13DA4C4F" w14:textId="77777777" w:rsidR="00CF3CA1" w:rsidRPr="00237C8D" w:rsidRDefault="00CF3CA1" w:rsidP="000D6FE2">
            <w:r>
              <w:t>21</w:t>
            </w:r>
          </w:p>
        </w:tc>
        <w:tc>
          <w:tcPr>
            <w:tcW w:w="1840" w:type="dxa"/>
          </w:tcPr>
          <w:p w14:paraId="38AE2D12" w14:textId="77777777" w:rsidR="00CF3CA1" w:rsidRPr="00237C8D" w:rsidRDefault="00CF3CA1" w:rsidP="000D6FE2">
            <w:r w:rsidRPr="00237C8D">
              <w:t>Supporting practice</w:t>
            </w:r>
          </w:p>
        </w:tc>
        <w:tc>
          <w:tcPr>
            <w:tcW w:w="2272" w:type="dxa"/>
          </w:tcPr>
          <w:p w14:paraId="0D03D220" w14:textId="77777777" w:rsidR="00CF3CA1" w:rsidRPr="00237C8D" w:rsidRDefault="00CF3CA1" w:rsidP="000D6FE2">
            <w:r w:rsidRPr="00237C8D">
              <w:t>ELDAC</w:t>
            </w:r>
          </w:p>
        </w:tc>
        <w:tc>
          <w:tcPr>
            <w:tcW w:w="2840" w:type="dxa"/>
            <w:shd w:val="clear" w:color="auto" w:fill="auto"/>
          </w:tcPr>
          <w:p w14:paraId="66A0CD25" w14:textId="77777777" w:rsidR="00CF3CA1" w:rsidRPr="00237C8D" w:rsidRDefault="00CF3CA1" w:rsidP="000D6FE2">
            <w:r w:rsidRPr="00237C8D">
              <w:t>Legal Protection for Administering Pain and Symptom Relief Factsheet</w:t>
            </w:r>
          </w:p>
        </w:tc>
        <w:tc>
          <w:tcPr>
            <w:tcW w:w="2551" w:type="dxa"/>
          </w:tcPr>
          <w:p w14:paraId="41EAF522" w14:textId="77777777" w:rsidR="00CF3CA1" w:rsidRPr="00237C8D" w:rsidRDefault="00CF3CA1" w:rsidP="000D6FE2">
            <w:r>
              <w:t>O</w:t>
            </w:r>
            <w:r w:rsidRPr="00237C8D">
              <w:t>nline resource for in-house printing only</w:t>
            </w:r>
          </w:p>
        </w:tc>
        <w:tc>
          <w:tcPr>
            <w:tcW w:w="4532" w:type="dxa"/>
            <w:shd w:val="clear" w:color="auto" w:fill="auto"/>
          </w:tcPr>
          <w:p w14:paraId="6DCAFA62" w14:textId="77777777" w:rsidR="00CF3CA1" w:rsidRDefault="008222AD" w:rsidP="000D6FE2">
            <w:hyperlink r:id="rId35" w:history="1">
              <w:r w:rsidR="00CF3CA1" w:rsidRPr="000374B6">
                <w:rPr>
                  <w:rStyle w:val="Hyperlink"/>
                </w:rPr>
                <w:t>www.eld</w:t>
              </w:r>
              <w:r w:rsidR="00CF3CA1" w:rsidRPr="000374B6">
                <w:rPr>
                  <w:rStyle w:val="Hyperlink"/>
                </w:rPr>
                <w:t>a</w:t>
              </w:r>
              <w:r w:rsidR="00CF3CA1" w:rsidRPr="000374B6">
                <w:rPr>
                  <w:rStyle w:val="Hyperlink"/>
                </w:rPr>
                <w:t>c.com.au/Ou</w:t>
              </w:r>
              <w:r w:rsidR="00CF3CA1" w:rsidRPr="000374B6">
                <w:rPr>
                  <w:rStyle w:val="Hyperlink"/>
                </w:rPr>
                <w:t>r</w:t>
              </w:r>
              <w:r w:rsidR="00CF3CA1" w:rsidRPr="000374B6">
                <w:rPr>
                  <w:rStyle w:val="Hyperlink"/>
                </w:rPr>
                <w:t>-Toolkits/End-of-Life-Law</w:t>
              </w:r>
            </w:hyperlink>
          </w:p>
          <w:p w14:paraId="1EF4640F" w14:textId="77777777" w:rsidR="00CF3CA1" w:rsidRPr="00237C8D" w:rsidRDefault="00CF3CA1" w:rsidP="000D6FE2"/>
        </w:tc>
      </w:tr>
      <w:tr w:rsidR="001A6156" w:rsidRPr="00237C8D" w14:paraId="4D7A5564" w14:textId="77777777" w:rsidTr="008222AD">
        <w:tc>
          <w:tcPr>
            <w:tcW w:w="566" w:type="dxa"/>
          </w:tcPr>
          <w:p w14:paraId="26FA011C" w14:textId="77777777" w:rsidR="001A6156" w:rsidRPr="00BC63A4" w:rsidRDefault="001A6156" w:rsidP="00487939">
            <w:r w:rsidRPr="00BC63A4">
              <w:t>22</w:t>
            </w:r>
          </w:p>
        </w:tc>
        <w:tc>
          <w:tcPr>
            <w:tcW w:w="1840" w:type="dxa"/>
          </w:tcPr>
          <w:p w14:paraId="6009621E" w14:textId="77777777" w:rsidR="001A6156" w:rsidRPr="00BC63A4" w:rsidRDefault="001A6156" w:rsidP="00487939">
            <w:r w:rsidRPr="00BC63A4">
              <w:t>Supporting practice</w:t>
            </w:r>
          </w:p>
        </w:tc>
        <w:tc>
          <w:tcPr>
            <w:tcW w:w="2272" w:type="dxa"/>
          </w:tcPr>
          <w:p w14:paraId="6305F5A8" w14:textId="77777777" w:rsidR="001A6156" w:rsidRPr="00BC63A4" w:rsidRDefault="001A6156" w:rsidP="00487939">
            <w:r w:rsidRPr="00BC63A4">
              <w:t>ELDAC</w:t>
            </w:r>
          </w:p>
        </w:tc>
        <w:tc>
          <w:tcPr>
            <w:tcW w:w="2840" w:type="dxa"/>
            <w:shd w:val="clear" w:color="auto" w:fill="auto"/>
          </w:tcPr>
          <w:p w14:paraId="76AE2949" w14:textId="77777777" w:rsidR="001A6156" w:rsidRPr="00BC63A4" w:rsidRDefault="001A6156" w:rsidP="00487939">
            <w:r w:rsidRPr="00BC63A4">
              <w:t xml:space="preserve">End of Life Law –An overview for the Aged Care Sector </w:t>
            </w:r>
          </w:p>
        </w:tc>
        <w:tc>
          <w:tcPr>
            <w:tcW w:w="2551" w:type="dxa"/>
          </w:tcPr>
          <w:p w14:paraId="1272CE02" w14:textId="77777777" w:rsidR="001A6156" w:rsidRPr="00BC63A4" w:rsidRDefault="001A6156" w:rsidP="00487939">
            <w:r w:rsidRPr="00BC63A4">
              <w:t>Online resource for in-house printing only</w:t>
            </w:r>
          </w:p>
        </w:tc>
        <w:tc>
          <w:tcPr>
            <w:tcW w:w="4532" w:type="dxa"/>
            <w:shd w:val="clear" w:color="auto" w:fill="auto"/>
          </w:tcPr>
          <w:p w14:paraId="5955D933" w14:textId="77777777" w:rsidR="001A6156" w:rsidRPr="00BC63A4" w:rsidRDefault="008222AD" w:rsidP="00487939">
            <w:hyperlink r:id="rId36" w:history="1">
              <w:r w:rsidR="001A6156" w:rsidRPr="00BC63A4">
                <w:rPr>
                  <w:rStyle w:val="Hyperlink"/>
                </w:rPr>
                <w:t>https://</w:t>
              </w:r>
              <w:r w:rsidR="001A6156" w:rsidRPr="00BC63A4">
                <w:rPr>
                  <w:rStyle w:val="Hyperlink"/>
                </w:rPr>
                <w:t>w</w:t>
              </w:r>
              <w:r w:rsidR="001A6156" w:rsidRPr="00BC63A4">
                <w:rPr>
                  <w:rStyle w:val="Hyperlink"/>
                </w:rPr>
                <w:t>ww.eldac.com.au/Portals/12/Documents/Factsheet/Legal/Overview-of-end-of-life-law-in-Australia.pdf</w:t>
              </w:r>
            </w:hyperlink>
          </w:p>
        </w:tc>
      </w:tr>
      <w:tr w:rsidR="00CF3CA1" w:rsidRPr="00237C8D" w14:paraId="3C9644B7" w14:textId="77777777" w:rsidTr="008222AD">
        <w:tc>
          <w:tcPr>
            <w:tcW w:w="566" w:type="dxa"/>
            <w:shd w:val="clear" w:color="auto" w:fill="auto"/>
          </w:tcPr>
          <w:p w14:paraId="032916C5" w14:textId="6E948A20" w:rsidR="00CF3CA1" w:rsidRDefault="001A6156" w:rsidP="000D6FE2">
            <w:r>
              <w:t>23</w:t>
            </w:r>
          </w:p>
        </w:tc>
        <w:tc>
          <w:tcPr>
            <w:tcW w:w="1840" w:type="dxa"/>
            <w:shd w:val="clear" w:color="auto" w:fill="auto"/>
          </w:tcPr>
          <w:p w14:paraId="5A5B27E8" w14:textId="77777777" w:rsidR="00CF3CA1" w:rsidRPr="00237C8D" w:rsidRDefault="00CF3CA1" w:rsidP="000D6FE2">
            <w:r>
              <w:t>Supporting practice</w:t>
            </w:r>
          </w:p>
        </w:tc>
        <w:tc>
          <w:tcPr>
            <w:tcW w:w="2272" w:type="dxa"/>
            <w:shd w:val="clear" w:color="auto" w:fill="auto"/>
          </w:tcPr>
          <w:p w14:paraId="7616CCCB" w14:textId="77777777" w:rsidR="00CF3CA1" w:rsidRPr="00237C8D" w:rsidRDefault="00CF3CA1" w:rsidP="000D6FE2">
            <w:r>
              <w:t>ELDAC</w:t>
            </w:r>
          </w:p>
        </w:tc>
        <w:tc>
          <w:tcPr>
            <w:tcW w:w="2840" w:type="dxa"/>
            <w:shd w:val="clear" w:color="auto" w:fill="auto"/>
          </w:tcPr>
          <w:p w14:paraId="63BB6C99" w14:textId="77777777" w:rsidR="00CF3CA1" w:rsidRPr="00237C8D" w:rsidRDefault="00CF3CA1" w:rsidP="000D6FE2">
            <w:r>
              <w:t>Self-Care pack</w:t>
            </w:r>
          </w:p>
        </w:tc>
        <w:tc>
          <w:tcPr>
            <w:tcW w:w="2551" w:type="dxa"/>
            <w:shd w:val="clear" w:color="auto" w:fill="auto"/>
          </w:tcPr>
          <w:p w14:paraId="2842164E" w14:textId="77777777" w:rsidR="00CF3CA1" w:rsidRDefault="00CF3CA1" w:rsidP="000D6FE2">
            <w:r w:rsidRPr="00736EE4">
              <w:t>Print and online resource for in-house printing</w:t>
            </w:r>
          </w:p>
        </w:tc>
        <w:tc>
          <w:tcPr>
            <w:tcW w:w="4532" w:type="dxa"/>
            <w:shd w:val="clear" w:color="auto" w:fill="auto"/>
          </w:tcPr>
          <w:p w14:paraId="0A5E7752" w14:textId="77777777" w:rsidR="00CF3CA1" w:rsidRDefault="00CF3CA1" w:rsidP="000D6FE2">
            <w:r>
              <w:t>Order print resource:</w:t>
            </w:r>
          </w:p>
          <w:p w14:paraId="6514351E" w14:textId="77777777" w:rsidR="00CF3CA1" w:rsidRDefault="008222AD" w:rsidP="000D6FE2">
            <w:hyperlink r:id="rId37" w:history="1">
              <w:r w:rsidR="00CF3CA1" w:rsidRPr="000374B6">
                <w:rPr>
                  <w:rStyle w:val="Hyperlink"/>
                </w:rPr>
                <w:t>www.eldac.c</w:t>
              </w:r>
              <w:r w:rsidR="00CF3CA1" w:rsidRPr="000374B6">
                <w:rPr>
                  <w:rStyle w:val="Hyperlink"/>
                </w:rPr>
                <w:t>o</w:t>
              </w:r>
              <w:r w:rsidR="00CF3CA1" w:rsidRPr="000374B6">
                <w:rPr>
                  <w:rStyle w:val="Hyperlink"/>
                </w:rPr>
                <w:t>m.au/About-Us/Order-Print-Resources</w:t>
              </w:r>
            </w:hyperlink>
          </w:p>
          <w:p w14:paraId="53469FCE" w14:textId="77777777" w:rsidR="00CF3CA1" w:rsidRDefault="00CF3CA1" w:rsidP="000D6FE2">
            <w:pPr>
              <w:ind w:left="142"/>
            </w:pPr>
          </w:p>
          <w:p w14:paraId="576D8EDB" w14:textId="2650ACA1" w:rsidR="00CF3CA1" w:rsidRDefault="00CF3CA1" w:rsidP="000D6FE2">
            <w:r>
              <w:t>Online resource for download:</w:t>
            </w:r>
          </w:p>
          <w:p w14:paraId="7FFB6CBC" w14:textId="5B1940F6" w:rsidR="00A936A7" w:rsidRDefault="008222AD" w:rsidP="000D6FE2">
            <w:hyperlink r:id="rId38" w:history="1">
              <w:r w:rsidR="00A936A7" w:rsidRPr="00031772">
                <w:rPr>
                  <w:rStyle w:val="Hyperlink"/>
                </w:rPr>
                <w:t>https://ww</w:t>
              </w:r>
              <w:r w:rsidR="00A936A7" w:rsidRPr="00031772">
                <w:rPr>
                  <w:rStyle w:val="Hyperlink"/>
                </w:rPr>
                <w:t>w</w:t>
              </w:r>
              <w:r w:rsidR="00A936A7" w:rsidRPr="00031772">
                <w:rPr>
                  <w:rStyle w:val="Hyperlink"/>
                </w:rPr>
                <w:t>.eldac.com.au/About-Us/Download-Resources</w:t>
              </w:r>
            </w:hyperlink>
          </w:p>
          <w:p w14:paraId="210E4C6A" w14:textId="72DDFA93" w:rsidR="00CF3CA1" w:rsidRPr="00237C8D" w:rsidRDefault="00CF3CA1" w:rsidP="000D6FE2"/>
        </w:tc>
      </w:tr>
      <w:tr w:rsidR="00CF3CA1" w:rsidRPr="00237C8D" w14:paraId="599EC139" w14:textId="77777777" w:rsidTr="008222AD">
        <w:tc>
          <w:tcPr>
            <w:tcW w:w="566" w:type="dxa"/>
            <w:shd w:val="clear" w:color="auto" w:fill="auto"/>
          </w:tcPr>
          <w:p w14:paraId="6BD701E3" w14:textId="58C553D0" w:rsidR="00CF3CA1" w:rsidRDefault="001A6156" w:rsidP="000D6FE2">
            <w:r>
              <w:lastRenderedPageBreak/>
              <w:t>24</w:t>
            </w:r>
          </w:p>
        </w:tc>
        <w:tc>
          <w:tcPr>
            <w:tcW w:w="1840" w:type="dxa"/>
            <w:shd w:val="clear" w:color="auto" w:fill="auto"/>
          </w:tcPr>
          <w:p w14:paraId="32704066" w14:textId="77777777" w:rsidR="00CF3CA1" w:rsidRPr="00237C8D" w:rsidRDefault="00CF3CA1" w:rsidP="000D6FE2">
            <w:r>
              <w:t>Dementia</w:t>
            </w:r>
          </w:p>
        </w:tc>
        <w:tc>
          <w:tcPr>
            <w:tcW w:w="2272" w:type="dxa"/>
            <w:shd w:val="clear" w:color="auto" w:fill="auto"/>
          </w:tcPr>
          <w:p w14:paraId="1763684B" w14:textId="77777777" w:rsidR="00CF3CA1" w:rsidRPr="00237C8D" w:rsidRDefault="00CF3CA1" w:rsidP="000D6FE2">
            <w:r w:rsidRPr="00237C8D">
              <w:t>Dementia Support Australia</w:t>
            </w:r>
          </w:p>
        </w:tc>
        <w:tc>
          <w:tcPr>
            <w:tcW w:w="2840" w:type="dxa"/>
            <w:shd w:val="clear" w:color="auto" w:fill="auto"/>
          </w:tcPr>
          <w:p w14:paraId="5BA4B38D" w14:textId="5FF31D6F" w:rsidR="00CF3CA1" w:rsidRPr="00237C8D" w:rsidRDefault="00CF3CA1" w:rsidP="001A6156">
            <w:r w:rsidRPr="00237C8D">
              <w:t>Understanding changed behaviours toolkit</w:t>
            </w:r>
            <w:r>
              <w:t xml:space="preserve"> (</w:t>
            </w:r>
            <w:r w:rsidR="001A6156">
              <w:t>ten</w:t>
            </w:r>
            <w:r>
              <w:t xml:space="preserve"> factsheets)</w:t>
            </w:r>
          </w:p>
        </w:tc>
        <w:tc>
          <w:tcPr>
            <w:tcW w:w="2551" w:type="dxa"/>
            <w:shd w:val="clear" w:color="auto" w:fill="auto"/>
          </w:tcPr>
          <w:p w14:paraId="58890BCD" w14:textId="77777777" w:rsidR="00CF3CA1" w:rsidRDefault="00CF3CA1" w:rsidP="000D6FE2">
            <w:r>
              <w:t>O</w:t>
            </w:r>
            <w:r w:rsidRPr="00237C8D">
              <w:t>nline resource for in-house printing only</w:t>
            </w:r>
          </w:p>
        </w:tc>
        <w:tc>
          <w:tcPr>
            <w:tcW w:w="4532" w:type="dxa"/>
            <w:shd w:val="clear" w:color="auto" w:fill="auto"/>
          </w:tcPr>
          <w:p w14:paraId="1C96A0AD" w14:textId="77777777" w:rsidR="00CF3CA1" w:rsidRPr="001A577F" w:rsidRDefault="008222AD" w:rsidP="000D6FE2">
            <w:pPr>
              <w:rPr>
                <w:rFonts w:cstheme="minorHAnsi"/>
              </w:rPr>
            </w:pPr>
            <w:hyperlink r:id="rId39" w:history="1">
              <w:r w:rsidR="00CF3CA1" w:rsidRPr="000374B6">
                <w:rPr>
                  <w:rStyle w:val="Hyperlink"/>
                </w:rPr>
                <w:t>www.resources.</w:t>
              </w:r>
              <w:r w:rsidR="00CF3CA1" w:rsidRPr="000374B6">
                <w:rPr>
                  <w:rStyle w:val="Hyperlink"/>
                </w:rPr>
                <w:t>d</w:t>
              </w:r>
              <w:r w:rsidR="00CF3CA1" w:rsidRPr="000374B6">
                <w:rPr>
                  <w:rStyle w:val="Hyperlink"/>
                </w:rPr>
                <w:t>ementia.com.au/collections/understanding-changed-behaviours-toolkit</w:t>
              </w:r>
            </w:hyperlink>
          </w:p>
        </w:tc>
      </w:tr>
      <w:tr w:rsidR="00CF3CA1" w:rsidRPr="00237C8D" w14:paraId="2A916C09" w14:textId="77777777" w:rsidTr="008222AD">
        <w:tc>
          <w:tcPr>
            <w:tcW w:w="566" w:type="dxa"/>
          </w:tcPr>
          <w:p w14:paraId="3A678046" w14:textId="7B9735D8" w:rsidR="00CF3CA1" w:rsidRPr="00237C8D" w:rsidRDefault="001A6156" w:rsidP="000D6FE2">
            <w:r>
              <w:t>25</w:t>
            </w:r>
          </w:p>
        </w:tc>
        <w:tc>
          <w:tcPr>
            <w:tcW w:w="1840" w:type="dxa"/>
          </w:tcPr>
          <w:p w14:paraId="2FB0CBBB" w14:textId="77777777" w:rsidR="00CF3CA1" w:rsidRPr="00237C8D" w:rsidRDefault="00CF3CA1" w:rsidP="000D6FE2">
            <w:r>
              <w:t>Diverse populations</w:t>
            </w:r>
          </w:p>
        </w:tc>
        <w:tc>
          <w:tcPr>
            <w:tcW w:w="2272" w:type="dxa"/>
          </w:tcPr>
          <w:p w14:paraId="2C8497A8" w14:textId="77777777" w:rsidR="00CF3CA1" w:rsidRPr="00237C8D" w:rsidRDefault="00CF3CA1" w:rsidP="000D6FE2">
            <w:proofErr w:type="spellStart"/>
            <w:r w:rsidRPr="00237C8D">
              <w:t>CareSearch</w:t>
            </w:r>
            <w:proofErr w:type="spellEnd"/>
          </w:p>
        </w:tc>
        <w:tc>
          <w:tcPr>
            <w:tcW w:w="2840" w:type="dxa"/>
            <w:shd w:val="clear" w:color="auto" w:fill="auto"/>
          </w:tcPr>
          <w:p w14:paraId="75BACFE2" w14:textId="77777777" w:rsidR="00CF3CA1" w:rsidRPr="00237C8D" w:rsidRDefault="00CF3CA1" w:rsidP="000D6FE2">
            <w:r w:rsidRPr="00237C8D">
              <w:t>Diversity – Find culturally appropriate information and resources in palliative care resource pack</w:t>
            </w:r>
          </w:p>
        </w:tc>
        <w:tc>
          <w:tcPr>
            <w:tcW w:w="2551" w:type="dxa"/>
          </w:tcPr>
          <w:p w14:paraId="1AC618B9" w14:textId="77777777" w:rsidR="00CF3CA1" w:rsidRPr="00237C8D" w:rsidRDefault="00CF3CA1" w:rsidP="000D6FE2">
            <w:r>
              <w:t>O</w:t>
            </w:r>
            <w:r w:rsidRPr="00237C8D">
              <w:t>nline resource for in-house printing only</w:t>
            </w:r>
          </w:p>
        </w:tc>
        <w:tc>
          <w:tcPr>
            <w:tcW w:w="4532" w:type="dxa"/>
            <w:shd w:val="clear" w:color="auto" w:fill="auto"/>
          </w:tcPr>
          <w:p w14:paraId="3CAF425B" w14:textId="77777777" w:rsidR="00CF3CA1" w:rsidRPr="00237C8D" w:rsidRDefault="008222AD" w:rsidP="000D6FE2">
            <w:hyperlink r:id="rId40" w:history="1">
              <w:r w:rsidR="00CF3CA1" w:rsidRPr="00237C8D">
                <w:rPr>
                  <w:rStyle w:val="Hyperlink"/>
                </w:rPr>
                <w:t>www.cares</w:t>
              </w:r>
              <w:r w:rsidR="00CF3CA1" w:rsidRPr="00237C8D">
                <w:rPr>
                  <w:rStyle w:val="Hyperlink"/>
                </w:rPr>
                <w:t>e</w:t>
              </w:r>
              <w:r w:rsidR="00CF3CA1" w:rsidRPr="00237C8D">
                <w:rPr>
                  <w:rStyle w:val="Hyperlink"/>
                </w:rPr>
                <w:t>arch.com.au/Portals/20/Documents/Diversity_pack.pdf</w:t>
              </w:r>
            </w:hyperlink>
            <w:r w:rsidR="00CF3CA1" w:rsidRPr="00237C8D">
              <w:br/>
            </w:r>
          </w:p>
        </w:tc>
      </w:tr>
      <w:tr w:rsidR="00CF3CA1" w:rsidRPr="00237C8D" w14:paraId="09256C34" w14:textId="77777777" w:rsidTr="008222AD">
        <w:tc>
          <w:tcPr>
            <w:tcW w:w="566" w:type="dxa"/>
          </w:tcPr>
          <w:p w14:paraId="27EA59FB" w14:textId="5C15BF29" w:rsidR="00CF3CA1" w:rsidRPr="00237C8D" w:rsidRDefault="001A6156" w:rsidP="000D6FE2">
            <w:r>
              <w:t>26</w:t>
            </w:r>
          </w:p>
        </w:tc>
        <w:tc>
          <w:tcPr>
            <w:tcW w:w="1840" w:type="dxa"/>
          </w:tcPr>
          <w:p w14:paraId="648ABB50" w14:textId="77777777" w:rsidR="00CF3CA1" w:rsidRPr="00237C8D" w:rsidRDefault="00CF3CA1" w:rsidP="000D6FE2">
            <w:r>
              <w:t>Diverse populations</w:t>
            </w:r>
          </w:p>
        </w:tc>
        <w:tc>
          <w:tcPr>
            <w:tcW w:w="2272" w:type="dxa"/>
          </w:tcPr>
          <w:p w14:paraId="3940D0B1" w14:textId="77777777" w:rsidR="00CF3CA1" w:rsidRPr="00237C8D" w:rsidRDefault="00CF3CA1" w:rsidP="000D6FE2">
            <w:r w:rsidRPr="00237C8D">
              <w:t>ELDAC</w:t>
            </w:r>
          </w:p>
        </w:tc>
        <w:tc>
          <w:tcPr>
            <w:tcW w:w="2840" w:type="dxa"/>
            <w:shd w:val="clear" w:color="auto" w:fill="auto"/>
          </w:tcPr>
          <w:p w14:paraId="0692EDF9" w14:textId="77777777" w:rsidR="00CF3CA1" w:rsidRPr="00237C8D" w:rsidRDefault="00CF3CA1" w:rsidP="000D6FE2">
            <w:r w:rsidRPr="00237C8D">
              <w:t>Supporting Inclusive End of Life Care: Older People from Culturally and Linguistically Diverse Backgrounds (booklet)</w:t>
            </w:r>
          </w:p>
        </w:tc>
        <w:tc>
          <w:tcPr>
            <w:tcW w:w="2551" w:type="dxa"/>
          </w:tcPr>
          <w:p w14:paraId="4DC00A80" w14:textId="77777777" w:rsidR="00CF3CA1" w:rsidRPr="00237C8D" w:rsidRDefault="00CF3CA1" w:rsidP="000D6FE2">
            <w:r w:rsidRPr="00237C8D">
              <w:t>Print and online resource for in-house printing</w:t>
            </w:r>
          </w:p>
        </w:tc>
        <w:tc>
          <w:tcPr>
            <w:tcW w:w="4532" w:type="dxa"/>
            <w:vMerge w:val="restart"/>
            <w:shd w:val="clear" w:color="auto" w:fill="auto"/>
          </w:tcPr>
          <w:p w14:paraId="5B5FAE4F" w14:textId="77777777" w:rsidR="00CF3CA1" w:rsidRDefault="00CF3CA1" w:rsidP="000D6FE2"/>
          <w:p w14:paraId="00AEF66D" w14:textId="77777777" w:rsidR="00CF3CA1" w:rsidRDefault="00CF3CA1" w:rsidP="000D6FE2">
            <w:r>
              <w:t>Order print resources:</w:t>
            </w:r>
          </w:p>
          <w:p w14:paraId="53307263" w14:textId="77777777" w:rsidR="00CF3CA1" w:rsidRDefault="008222AD" w:rsidP="000D6FE2">
            <w:hyperlink r:id="rId41" w:history="1">
              <w:r w:rsidR="00CF3CA1" w:rsidRPr="000374B6">
                <w:rPr>
                  <w:rStyle w:val="Hyperlink"/>
                </w:rPr>
                <w:t>www.eldac.com.au/Abo</w:t>
              </w:r>
              <w:r w:rsidR="00CF3CA1" w:rsidRPr="000374B6">
                <w:rPr>
                  <w:rStyle w:val="Hyperlink"/>
                </w:rPr>
                <w:t>u</w:t>
              </w:r>
              <w:r w:rsidR="00CF3CA1" w:rsidRPr="000374B6">
                <w:rPr>
                  <w:rStyle w:val="Hyperlink"/>
                </w:rPr>
                <w:t>t-Us/Order-Print-Resources</w:t>
              </w:r>
            </w:hyperlink>
          </w:p>
          <w:p w14:paraId="04A1220D" w14:textId="77777777" w:rsidR="00CF3CA1" w:rsidRDefault="00CF3CA1" w:rsidP="000D6FE2">
            <w:pPr>
              <w:ind w:left="142"/>
            </w:pPr>
          </w:p>
          <w:p w14:paraId="34A402BF" w14:textId="77777777" w:rsidR="00CF3CA1" w:rsidRDefault="00CF3CA1" w:rsidP="000D6FE2">
            <w:r>
              <w:t>Online resources for download:</w:t>
            </w:r>
          </w:p>
          <w:p w14:paraId="130A31CE" w14:textId="77777777" w:rsidR="00CF3CA1" w:rsidRPr="00237C8D" w:rsidRDefault="008222AD" w:rsidP="000D6FE2">
            <w:hyperlink r:id="rId42" w:history="1">
              <w:r w:rsidR="00CF3CA1" w:rsidRPr="000374B6">
                <w:rPr>
                  <w:rStyle w:val="Hyperlink"/>
                </w:rPr>
                <w:t>www.eldac.</w:t>
              </w:r>
              <w:r w:rsidR="00CF3CA1" w:rsidRPr="000374B6">
                <w:rPr>
                  <w:rStyle w:val="Hyperlink"/>
                </w:rPr>
                <w:t>c</w:t>
              </w:r>
              <w:r w:rsidR="00CF3CA1" w:rsidRPr="000374B6">
                <w:rPr>
                  <w:rStyle w:val="Hyperlink"/>
                </w:rPr>
                <w:t>om.au/Our-Toolkits/Residential-Aged-Care/Organisational-Support/Diverse-Populations/Supporting-Inclusive-End-of-Life-Care-Companion-Guides</w:t>
              </w:r>
            </w:hyperlink>
          </w:p>
        </w:tc>
      </w:tr>
      <w:tr w:rsidR="00CF3CA1" w:rsidRPr="00237C8D" w14:paraId="0F93B544" w14:textId="77777777" w:rsidTr="008222AD">
        <w:tc>
          <w:tcPr>
            <w:tcW w:w="566" w:type="dxa"/>
          </w:tcPr>
          <w:p w14:paraId="7BB4BB7D" w14:textId="3DD2D44D" w:rsidR="00CF3CA1" w:rsidRPr="00237C8D" w:rsidRDefault="001A6156" w:rsidP="000D6FE2">
            <w:r>
              <w:t>27</w:t>
            </w:r>
          </w:p>
        </w:tc>
        <w:tc>
          <w:tcPr>
            <w:tcW w:w="1840" w:type="dxa"/>
          </w:tcPr>
          <w:p w14:paraId="5F8997E1" w14:textId="77777777" w:rsidR="00CF3CA1" w:rsidRPr="00237C8D" w:rsidRDefault="00CF3CA1" w:rsidP="000D6FE2">
            <w:r>
              <w:t>Diverse populations</w:t>
            </w:r>
          </w:p>
        </w:tc>
        <w:tc>
          <w:tcPr>
            <w:tcW w:w="2272" w:type="dxa"/>
          </w:tcPr>
          <w:p w14:paraId="3C947B1D" w14:textId="77777777" w:rsidR="00CF3CA1" w:rsidRPr="00237C8D" w:rsidRDefault="00CF3CA1" w:rsidP="000D6FE2">
            <w:r w:rsidRPr="00237C8D">
              <w:t>ELDAC</w:t>
            </w:r>
          </w:p>
        </w:tc>
        <w:tc>
          <w:tcPr>
            <w:tcW w:w="2840" w:type="dxa"/>
            <w:shd w:val="clear" w:color="auto" w:fill="auto"/>
          </w:tcPr>
          <w:p w14:paraId="2743E25A" w14:textId="77777777" w:rsidR="00CF3CA1" w:rsidRPr="00237C8D" w:rsidRDefault="00CF3CA1" w:rsidP="000D6FE2">
            <w:r w:rsidRPr="00237C8D">
              <w:t>Supporting Inclusive End of Life Care: Older Aboriginal and/or Torres Strait Islander Peoples (booklet)</w:t>
            </w:r>
          </w:p>
        </w:tc>
        <w:tc>
          <w:tcPr>
            <w:tcW w:w="2551" w:type="dxa"/>
          </w:tcPr>
          <w:p w14:paraId="724F4FDD" w14:textId="77777777" w:rsidR="00CF3CA1" w:rsidRPr="00237C8D" w:rsidRDefault="00CF3CA1" w:rsidP="000D6FE2">
            <w:r w:rsidRPr="00736EE4">
              <w:t>Print and online resource for in-house printing</w:t>
            </w:r>
          </w:p>
        </w:tc>
        <w:tc>
          <w:tcPr>
            <w:tcW w:w="4532" w:type="dxa"/>
            <w:vMerge/>
            <w:shd w:val="clear" w:color="auto" w:fill="auto"/>
          </w:tcPr>
          <w:p w14:paraId="67B7C1D3" w14:textId="77777777" w:rsidR="00CF3CA1" w:rsidRPr="00237C8D" w:rsidRDefault="00CF3CA1" w:rsidP="000D6FE2">
            <w:pPr>
              <w:ind w:left="142"/>
            </w:pPr>
          </w:p>
        </w:tc>
      </w:tr>
      <w:tr w:rsidR="00CF3CA1" w:rsidRPr="00237C8D" w14:paraId="6B2979E0" w14:textId="77777777" w:rsidTr="008222AD">
        <w:tc>
          <w:tcPr>
            <w:tcW w:w="566" w:type="dxa"/>
          </w:tcPr>
          <w:p w14:paraId="309D9D9D" w14:textId="66A97431" w:rsidR="00CF3CA1" w:rsidRPr="00237C8D" w:rsidRDefault="001A6156" w:rsidP="000D6FE2">
            <w:r>
              <w:t>28</w:t>
            </w:r>
          </w:p>
        </w:tc>
        <w:tc>
          <w:tcPr>
            <w:tcW w:w="1840" w:type="dxa"/>
          </w:tcPr>
          <w:p w14:paraId="29B45472" w14:textId="77777777" w:rsidR="00CF3CA1" w:rsidRPr="00237C8D" w:rsidRDefault="00CF3CA1" w:rsidP="000D6FE2">
            <w:r>
              <w:t>Diverse populations</w:t>
            </w:r>
          </w:p>
        </w:tc>
        <w:tc>
          <w:tcPr>
            <w:tcW w:w="2272" w:type="dxa"/>
          </w:tcPr>
          <w:p w14:paraId="06186D0A" w14:textId="77777777" w:rsidR="00CF3CA1" w:rsidRPr="00237C8D" w:rsidRDefault="00CF3CA1" w:rsidP="000D6FE2">
            <w:r w:rsidRPr="00237C8D">
              <w:t>ELDAC</w:t>
            </w:r>
          </w:p>
        </w:tc>
        <w:tc>
          <w:tcPr>
            <w:tcW w:w="2840" w:type="dxa"/>
            <w:shd w:val="clear" w:color="auto" w:fill="auto"/>
          </w:tcPr>
          <w:p w14:paraId="721BC104" w14:textId="77777777" w:rsidR="00CF3CA1" w:rsidRPr="00237C8D" w:rsidRDefault="00CF3CA1" w:rsidP="000D6FE2">
            <w:r w:rsidRPr="00237C8D">
              <w:t xml:space="preserve">Supporting Inclusive End of Life Care: Lesbian, Gay, Bisexual, Trans and Gender Diverse, and Intersex Elders (booklet) </w:t>
            </w:r>
          </w:p>
        </w:tc>
        <w:tc>
          <w:tcPr>
            <w:tcW w:w="2551" w:type="dxa"/>
          </w:tcPr>
          <w:p w14:paraId="2DC8B2FC" w14:textId="77777777" w:rsidR="00CF3CA1" w:rsidRPr="00237C8D" w:rsidRDefault="00CF3CA1" w:rsidP="000D6FE2">
            <w:r w:rsidRPr="00736EE4">
              <w:t>Print and online resource for in-house printing</w:t>
            </w:r>
          </w:p>
        </w:tc>
        <w:tc>
          <w:tcPr>
            <w:tcW w:w="4532" w:type="dxa"/>
            <w:vMerge/>
            <w:shd w:val="clear" w:color="auto" w:fill="auto"/>
          </w:tcPr>
          <w:p w14:paraId="07874332" w14:textId="77777777" w:rsidR="00CF3CA1" w:rsidRPr="00237C8D" w:rsidRDefault="00CF3CA1" w:rsidP="000D6FE2">
            <w:pPr>
              <w:ind w:left="142"/>
            </w:pPr>
          </w:p>
        </w:tc>
      </w:tr>
      <w:tr w:rsidR="00CF3CA1" w:rsidRPr="00237C8D" w14:paraId="539CD154" w14:textId="77777777" w:rsidTr="008222AD">
        <w:tc>
          <w:tcPr>
            <w:tcW w:w="566" w:type="dxa"/>
          </w:tcPr>
          <w:p w14:paraId="313586BA" w14:textId="7F561674" w:rsidR="00CF3CA1" w:rsidRDefault="001A6156" w:rsidP="000D6FE2">
            <w:r>
              <w:t>29</w:t>
            </w:r>
          </w:p>
        </w:tc>
        <w:tc>
          <w:tcPr>
            <w:tcW w:w="1840" w:type="dxa"/>
          </w:tcPr>
          <w:p w14:paraId="6D7E6D40" w14:textId="77777777" w:rsidR="00CF3CA1" w:rsidRDefault="00CF3CA1" w:rsidP="000D6FE2">
            <w:r>
              <w:t>Support services</w:t>
            </w:r>
          </w:p>
        </w:tc>
        <w:tc>
          <w:tcPr>
            <w:tcW w:w="2272" w:type="dxa"/>
          </w:tcPr>
          <w:p w14:paraId="26322EBB" w14:textId="77777777" w:rsidR="00CF3CA1" w:rsidRPr="00237C8D" w:rsidRDefault="00CF3CA1" w:rsidP="000D6FE2">
            <w:r w:rsidRPr="00237C8D">
              <w:t>Dementia Support Australia</w:t>
            </w:r>
          </w:p>
        </w:tc>
        <w:tc>
          <w:tcPr>
            <w:tcW w:w="2840" w:type="dxa"/>
            <w:shd w:val="clear" w:color="auto" w:fill="auto"/>
          </w:tcPr>
          <w:p w14:paraId="6E3786C9" w14:textId="77777777" w:rsidR="00CF3CA1" w:rsidRPr="00237C8D" w:rsidRDefault="00CF3CA1" w:rsidP="000D6FE2">
            <w:r w:rsidRPr="00B24EF8">
              <w:t>Assessing for Eligibility for the Specialist Dementia Care Program (SDCP) (flyer)</w:t>
            </w:r>
          </w:p>
        </w:tc>
        <w:tc>
          <w:tcPr>
            <w:tcW w:w="2551" w:type="dxa"/>
          </w:tcPr>
          <w:p w14:paraId="633AB877" w14:textId="77777777" w:rsidR="00CF3CA1" w:rsidRPr="00736EE4" w:rsidRDefault="00CF3CA1" w:rsidP="000D6FE2">
            <w:r>
              <w:t>O</w:t>
            </w:r>
            <w:r w:rsidRPr="00237C8D">
              <w:t>nline resource for in-house printing only</w:t>
            </w:r>
          </w:p>
        </w:tc>
        <w:tc>
          <w:tcPr>
            <w:tcW w:w="4532" w:type="dxa"/>
            <w:shd w:val="clear" w:color="auto" w:fill="auto"/>
          </w:tcPr>
          <w:p w14:paraId="5EC3995A" w14:textId="77777777" w:rsidR="00CF3CA1" w:rsidRDefault="008222AD" w:rsidP="000D6FE2">
            <w:pPr>
              <w:ind w:left="34"/>
            </w:pPr>
            <w:hyperlink r:id="rId43" w:history="1">
              <w:r w:rsidR="00CF3CA1" w:rsidRPr="000374B6">
                <w:rPr>
                  <w:rStyle w:val="Hyperlink"/>
                </w:rPr>
                <w:t>https://www.dementia.com.au/resource-hub/acces</w:t>
              </w:r>
              <w:r w:rsidR="00CF3CA1" w:rsidRPr="000374B6">
                <w:rPr>
                  <w:rStyle w:val="Hyperlink"/>
                </w:rPr>
                <w:t>s</w:t>
              </w:r>
              <w:r w:rsidR="00CF3CA1" w:rsidRPr="000374B6">
                <w:rPr>
                  <w:rStyle w:val="Hyperlink"/>
                </w:rPr>
                <w:t>-needs-based-assessment-for-the-specialist-dementia-care-program</w:t>
              </w:r>
            </w:hyperlink>
          </w:p>
          <w:p w14:paraId="10DEEFA9" w14:textId="77777777" w:rsidR="00CF3CA1" w:rsidRPr="00237C8D" w:rsidRDefault="00CF3CA1" w:rsidP="000D6FE2">
            <w:pPr>
              <w:ind w:left="142"/>
            </w:pPr>
          </w:p>
        </w:tc>
      </w:tr>
      <w:tr w:rsidR="00CF3CA1" w:rsidRPr="00237C8D" w14:paraId="568EDC8A" w14:textId="77777777" w:rsidTr="008222AD">
        <w:tc>
          <w:tcPr>
            <w:tcW w:w="566" w:type="dxa"/>
          </w:tcPr>
          <w:p w14:paraId="4217606D" w14:textId="2771884C" w:rsidR="00CF3CA1" w:rsidRDefault="001A6156" w:rsidP="000D6FE2">
            <w:r>
              <w:t>30</w:t>
            </w:r>
          </w:p>
        </w:tc>
        <w:tc>
          <w:tcPr>
            <w:tcW w:w="1840" w:type="dxa"/>
          </w:tcPr>
          <w:p w14:paraId="15DB186E" w14:textId="77777777" w:rsidR="00CF3CA1" w:rsidRDefault="00CF3CA1" w:rsidP="000D6FE2">
            <w:r>
              <w:t>Support services</w:t>
            </w:r>
          </w:p>
        </w:tc>
        <w:tc>
          <w:tcPr>
            <w:tcW w:w="2272" w:type="dxa"/>
          </w:tcPr>
          <w:p w14:paraId="1144FDD8" w14:textId="77777777" w:rsidR="00CF3CA1" w:rsidRPr="00237C8D" w:rsidRDefault="00CF3CA1" w:rsidP="000D6FE2">
            <w:r w:rsidRPr="00237C8D">
              <w:t>Dementia Support Australia</w:t>
            </w:r>
          </w:p>
        </w:tc>
        <w:tc>
          <w:tcPr>
            <w:tcW w:w="2840" w:type="dxa"/>
            <w:shd w:val="clear" w:color="auto" w:fill="auto"/>
          </w:tcPr>
          <w:p w14:paraId="1ECAFEB1" w14:textId="77777777" w:rsidR="00CF3CA1" w:rsidRPr="00237C8D" w:rsidRDefault="00CF3CA1" w:rsidP="000D6FE2">
            <w:r w:rsidRPr="00237C8D">
              <w:t>GP Advice Service</w:t>
            </w:r>
          </w:p>
        </w:tc>
        <w:tc>
          <w:tcPr>
            <w:tcW w:w="2551" w:type="dxa"/>
          </w:tcPr>
          <w:p w14:paraId="6C99A11E" w14:textId="77777777" w:rsidR="00CF3CA1" w:rsidRPr="00736EE4" w:rsidRDefault="00CF3CA1" w:rsidP="000D6FE2">
            <w:r>
              <w:t>O</w:t>
            </w:r>
            <w:r w:rsidRPr="00237C8D">
              <w:t>nline resource for in-house printing only</w:t>
            </w:r>
          </w:p>
        </w:tc>
        <w:tc>
          <w:tcPr>
            <w:tcW w:w="4532" w:type="dxa"/>
            <w:shd w:val="clear" w:color="auto" w:fill="auto"/>
          </w:tcPr>
          <w:p w14:paraId="5CC6ED6A" w14:textId="3AEC86DB" w:rsidR="00CF3CA1" w:rsidRPr="00237C8D" w:rsidRDefault="008222AD" w:rsidP="007501BF">
            <w:pPr>
              <w:ind w:left="37"/>
            </w:pPr>
            <w:hyperlink r:id="rId44" w:history="1">
              <w:r>
                <w:rPr>
                  <w:rStyle w:val="Hyperlink"/>
                </w:rPr>
                <w:t>https://www.dementia.com.au/resource-hub/gp-advice-services-flyer</w:t>
              </w:r>
            </w:hyperlink>
          </w:p>
        </w:tc>
      </w:tr>
      <w:tr w:rsidR="00CF3CA1" w:rsidRPr="00237C8D" w14:paraId="543609C5" w14:textId="77777777" w:rsidTr="008222AD">
        <w:tc>
          <w:tcPr>
            <w:tcW w:w="566" w:type="dxa"/>
          </w:tcPr>
          <w:p w14:paraId="41AF7C97" w14:textId="0D818AF5" w:rsidR="00CF3CA1" w:rsidRDefault="001A6156" w:rsidP="000D6FE2">
            <w:r>
              <w:t>31</w:t>
            </w:r>
          </w:p>
        </w:tc>
        <w:tc>
          <w:tcPr>
            <w:tcW w:w="1840" w:type="dxa"/>
          </w:tcPr>
          <w:p w14:paraId="044B7A43" w14:textId="77777777" w:rsidR="00CF3CA1" w:rsidRDefault="00CF3CA1" w:rsidP="000D6FE2">
            <w:r>
              <w:t>Support services</w:t>
            </w:r>
          </w:p>
        </w:tc>
        <w:tc>
          <w:tcPr>
            <w:tcW w:w="2272" w:type="dxa"/>
          </w:tcPr>
          <w:p w14:paraId="5E9E01CD" w14:textId="77777777" w:rsidR="00CF3CA1" w:rsidRPr="00237C8D" w:rsidRDefault="00CF3CA1" w:rsidP="000D6FE2">
            <w:r w:rsidRPr="00237C8D">
              <w:t>Dementia Support Australia</w:t>
            </w:r>
          </w:p>
        </w:tc>
        <w:tc>
          <w:tcPr>
            <w:tcW w:w="2840" w:type="dxa"/>
            <w:shd w:val="clear" w:color="auto" w:fill="auto"/>
          </w:tcPr>
          <w:p w14:paraId="6EB80EC7" w14:textId="77777777" w:rsidR="00CF3CA1" w:rsidRPr="00237C8D" w:rsidRDefault="00CF3CA1" w:rsidP="000D6FE2">
            <w:r w:rsidRPr="00237C8D">
              <w:t>Severe Behaviour Response Team (Flyer)</w:t>
            </w:r>
          </w:p>
        </w:tc>
        <w:tc>
          <w:tcPr>
            <w:tcW w:w="2551" w:type="dxa"/>
          </w:tcPr>
          <w:p w14:paraId="261BEB6B" w14:textId="77777777" w:rsidR="00CF3CA1" w:rsidRPr="00736EE4" w:rsidRDefault="00CF3CA1" w:rsidP="000D6FE2">
            <w:r>
              <w:t>O</w:t>
            </w:r>
            <w:r w:rsidRPr="00237C8D">
              <w:t>nline resource for in-house printing only</w:t>
            </w:r>
          </w:p>
        </w:tc>
        <w:tc>
          <w:tcPr>
            <w:tcW w:w="4532" w:type="dxa"/>
            <w:shd w:val="clear" w:color="auto" w:fill="auto"/>
          </w:tcPr>
          <w:p w14:paraId="18233CEB" w14:textId="77777777" w:rsidR="00CF3CA1" w:rsidRDefault="008222AD" w:rsidP="000D6FE2">
            <w:pPr>
              <w:ind w:left="34"/>
            </w:pPr>
            <w:hyperlink r:id="rId45" w:history="1">
              <w:r w:rsidR="00CF3CA1" w:rsidRPr="000374B6">
                <w:rPr>
                  <w:rStyle w:val="Hyperlink"/>
                </w:rPr>
                <w:t>https://www.dementia.com.au/resource-hub/need-specialist-behaviour-support-fast</w:t>
              </w:r>
            </w:hyperlink>
          </w:p>
          <w:p w14:paraId="1AE4BD12" w14:textId="77777777" w:rsidR="00CF3CA1" w:rsidRPr="00237C8D" w:rsidRDefault="00CF3CA1" w:rsidP="000D6FE2">
            <w:pPr>
              <w:ind w:left="142"/>
            </w:pPr>
          </w:p>
        </w:tc>
      </w:tr>
      <w:tr w:rsidR="00CF3CA1" w:rsidRPr="00237C8D" w14:paraId="1750FC9A" w14:textId="77777777" w:rsidTr="008222AD">
        <w:tc>
          <w:tcPr>
            <w:tcW w:w="566" w:type="dxa"/>
          </w:tcPr>
          <w:p w14:paraId="3821A72E" w14:textId="143ED262" w:rsidR="00CF3CA1" w:rsidRPr="00237C8D" w:rsidRDefault="001A6156" w:rsidP="000D6FE2">
            <w:r>
              <w:t>32</w:t>
            </w:r>
          </w:p>
        </w:tc>
        <w:tc>
          <w:tcPr>
            <w:tcW w:w="1840" w:type="dxa"/>
          </w:tcPr>
          <w:p w14:paraId="7E1756AA" w14:textId="77777777" w:rsidR="00CF3CA1" w:rsidRPr="00237C8D" w:rsidRDefault="00CF3CA1" w:rsidP="000D6FE2">
            <w:r>
              <w:t>S</w:t>
            </w:r>
            <w:r w:rsidRPr="00237C8D">
              <w:t>upport services</w:t>
            </w:r>
          </w:p>
        </w:tc>
        <w:tc>
          <w:tcPr>
            <w:tcW w:w="2272" w:type="dxa"/>
          </w:tcPr>
          <w:p w14:paraId="6064B87C" w14:textId="77777777" w:rsidR="00CF3CA1" w:rsidRPr="00237C8D" w:rsidRDefault="00CF3CA1" w:rsidP="000D6FE2">
            <w:r w:rsidRPr="00237C8D">
              <w:t>Palliative Care Advice Service</w:t>
            </w:r>
          </w:p>
        </w:tc>
        <w:tc>
          <w:tcPr>
            <w:tcW w:w="2840" w:type="dxa"/>
            <w:shd w:val="clear" w:color="auto" w:fill="auto"/>
          </w:tcPr>
          <w:p w14:paraId="13064949" w14:textId="77777777" w:rsidR="00CF3CA1" w:rsidRPr="00237C8D" w:rsidRDefault="00CF3CA1" w:rsidP="000D6FE2">
            <w:r>
              <w:t>Brochures, p</w:t>
            </w:r>
            <w:r w:rsidRPr="00237C8D">
              <w:t>ostcards</w:t>
            </w:r>
            <w:r>
              <w:t xml:space="preserve">, magnets (brochures </w:t>
            </w:r>
            <w:r>
              <w:lastRenderedPageBreak/>
              <w:t>available in various languages)</w:t>
            </w:r>
          </w:p>
        </w:tc>
        <w:tc>
          <w:tcPr>
            <w:tcW w:w="2551" w:type="dxa"/>
          </w:tcPr>
          <w:p w14:paraId="73363FFF" w14:textId="77777777" w:rsidR="00CF3CA1" w:rsidRPr="00237C8D" w:rsidRDefault="00CF3CA1" w:rsidP="000D6FE2">
            <w:r w:rsidRPr="00237C8D">
              <w:lastRenderedPageBreak/>
              <w:t>Print resource to order</w:t>
            </w:r>
          </w:p>
        </w:tc>
        <w:tc>
          <w:tcPr>
            <w:tcW w:w="4532" w:type="dxa"/>
            <w:shd w:val="clear" w:color="auto" w:fill="auto"/>
          </w:tcPr>
          <w:p w14:paraId="0342089C" w14:textId="7BBDDD1A" w:rsidR="00CF3CA1" w:rsidRPr="00237C8D" w:rsidRDefault="00CF3CA1" w:rsidP="000D6FE2">
            <w:r>
              <w:t xml:space="preserve">Email </w:t>
            </w:r>
            <w:r w:rsidRPr="008222AD">
              <w:rPr>
                <w:rStyle w:val="Hyperlink"/>
                <w:rFonts w:ascii="Aptos" w:hAnsi="Aptos"/>
              </w:rPr>
              <w:t>advic</w:t>
            </w:r>
            <w:r w:rsidRPr="008222AD">
              <w:rPr>
                <w:rStyle w:val="Hyperlink"/>
                <w:rFonts w:ascii="Aptos" w:hAnsi="Aptos"/>
              </w:rPr>
              <w:t>e</w:t>
            </w:r>
            <w:r w:rsidRPr="008222AD">
              <w:rPr>
                <w:rStyle w:val="Hyperlink"/>
                <w:rFonts w:ascii="Aptos" w:hAnsi="Aptos"/>
              </w:rPr>
              <w:t>@pcas.org.au</w:t>
            </w:r>
          </w:p>
        </w:tc>
      </w:tr>
      <w:tr w:rsidR="00CF3CA1" w:rsidRPr="00237C8D" w14:paraId="5BFF3A87" w14:textId="77777777" w:rsidTr="008222AD">
        <w:tc>
          <w:tcPr>
            <w:tcW w:w="566" w:type="dxa"/>
          </w:tcPr>
          <w:p w14:paraId="18F74EB5" w14:textId="512B7A38" w:rsidR="00CF3CA1" w:rsidRDefault="001A6156" w:rsidP="000D6FE2">
            <w:r>
              <w:t>33</w:t>
            </w:r>
          </w:p>
        </w:tc>
        <w:tc>
          <w:tcPr>
            <w:tcW w:w="1840" w:type="dxa"/>
          </w:tcPr>
          <w:p w14:paraId="6293270E" w14:textId="77777777" w:rsidR="00CF3CA1" w:rsidRPr="00237C8D" w:rsidRDefault="00CF3CA1" w:rsidP="000D6FE2">
            <w:r>
              <w:t>S</w:t>
            </w:r>
            <w:r w:rsidRPr="00237C8D">
              <w:t>upport services</w:t>
            </w:r>
          </w:p>
        </w:tc>
        <w:tc>
          <w:tcPr>
            <w:tcW w:w="2272" w:type="dxa"/>
          </w:tcPr>
          <w:p w14:paraId="424E31DB" w14:textId="77777777" w:rsidR="00CF3CA1" w:rsidRPr="00237C8D" w:rsidRDefault="00CF3CA1" w:rsidP="000D6FE2">
            <w:proofErr w:type="spellStart"/>
            <w:r>
              <w:t>Griefline</w:t>
            </w:r>
            <w:proofErr w:type="spellEnd"/>
          </w:p>
        </w:tc>
        <w:tc>
          <w:tcPr>
            <w:tcW w:w="2840" w:type="dxa"/>
            <w:shd w:val="clear" w:color="auto" w:fill="auto"/>
          </w:tcPr>
          <w:p w14:paraId="4CDB7C5E" w14:textId="77777777" w:rsidR="00CF3CA1" w:rsidRDefault="00CF3CA1" w:rsidP="000D6FE2">
            <w:r>
              <w:t>Postcards</w:t>
            </w:r>
          </w:p>
        </w:tc>
        <w:tc>
          <w:tcPr>
            <w:tcW w:w="2551" w:type="dxa"/>
          </w:tcPr>
          <w:p w14:paraId="1B3F0BE0" w14:textId="77777777" w:rsidR="00CF3CA1" w:rsidRPr="00237C8D" w:rsidRDefault="00CF3CA1" w:rsidP="000D6FE2">
            <w:r w:rsidRPr="00237C8D">
              <w:t>Print resource to order</w:t>
            </w:r>
          </w:p>
        </w:tc>
        <w:tc>
          <w:tcPr>
            <w:tcW w:w="4532" w:type="dxa"/>
            <w:shd w:val="clear" w:color="auto" w:fill="auto"/>
          </w:tcPr>
          <w:p w14:paraId="5CB74F2A" w14:textId="77777777" w:rsidR="00CF3CA1" w:rsidRDefault="00CF3CA1" w:rsidP="000D6FE2">
            <w:r>
              <w:t xml:space="preserve">Contact </w:t>
            </w:r>
            <w:proofErr w:type="spellStart"/>
            <w:r>
              <w:t>griefline</w:t>
            </w:r>
            <w:proofErr w:type="spellEnd"/>
            <w:r>
              <w:t xml:space="preserve"> via the contact form  for corporate enquiries on their website </w:t>
            </w:r>
            <w:hyperlink r:id="rId46" w:history="1">
              <w:r w:rsidRPr="00D46E11">
                <w:rPr>
                  <w:rStyle w:val="Hyperlink"/>
                </w:rPr>
                <w:t>https://griefline.o</w:t>
              </w:r>
              <w:r w:rsidRPr="00D46E11">
                <w:rPr>
                  <w:rStyle w:val="Hyperlink"/>
                </w:rPr>
                <w:t>r</w:t>
              </w:r>
              <w:r w:rsidRPr="00D46E11">
                <w:rPr>
                  <w:rStyle w:val="Hyperlink"/>
                </w:rPr>
                <w:t>g</w:t>
              </w:r>
              <w:r w:rsidRPr="00D46E11">
                <w:rPr>
                  <w:rStyle w:val="Hyperlink"/>
                </w:rPr>
                <w:t>.</w:t>
              </w:r>
              <w:r w:rsidRPr="00D46E11">
                <w:rPr>
                  <w:rStyle w:val="Hyperlink"/>
                </w:rPr>
                <w:t>au/contact-us/</w:t>
              </w:r>
            </w:hyperlink>
          </w:p>
          <w:p w14:paraId="7F64E056" w14:textId="77777777" w:rsidR="00CF3CA1" w:rsidRDefault="00CF3CA1" w:rsidP="000D6FE2"/>
        </w:tc>
      </w:tr>
      <w:tr w:rsidR="00CF3CA1" w:rsidRPr="00237C8D" w14:paraId="17EF8D2E" w14:textId="77777777" w:rsidTr="008222AD">
        <w:tc>
          <w:tcPr>
            <w:tcW w:w="566" w:type="dxa"/>
          </w:tcPr>
          <w:p w14:paraId="69752D79" w14:textId="54F382B7" w:rsidR="00CF3CA1" w:rsidRPr="00237C8D" w:rsidRDefault="001A6156" w:rsidP="000D6FE2">
            <w:r>
              <w:t>34</w:t>
            </w:r>
          </w:p>
        </w:tc>
        <w:tc>
          <w:tcPr>
            <w:tcW w:w="1840" w:type="dxa"/>
          </w:tcPr>
          <w:p w14:paraId="4F5E7264" w14:textId="77777777" w:rsidR="00CF3CA1" w:rsidRPr="00237C8D" w:rsidRDefault="00CF3CA1" w:rsidP="000D6FE2">
            <w:r w:rsidRPr="00237C8D">
              <w:t>Quality standards</w:t>
            </w:r>
          </w:p>
        </w:tc>
        <w:tc>
          <w:tcPr>
            <w:tcW w:w="2272" w:type="dxa"/>
          </w:tcPr>
          <w:p w14:paraId="755754B2" w14:textId="77777777" w:rsidR="00CF3CA1" w:rsidRPr="00237C8D" w:rsidRDefault="00CF3CA1" w:rsidP="000D6FE2">
            <w:r w:rsidRPr="00237C8D">
              <w:t xml:space="preserve">Palliative Care Australia </w:t>
            </w:r>
          </w:p>
        </w:tc>
        <w:tc>
          <w:tcPr>
            <w:tcW w:w="2840" w:type="dxa"/>
            <w:shd w:val="clear" w:color="auto" w:fill="auto"/>
          </w:tcPr>
          <w:p w14:paraId="32591FDC" w14:textId="77777777" w:rsidR="00CF3CA1" w:rsidRPr="00237C8D" w:rsidRDefault="00CF3CA1" w:rsidP="000D6FE2">
            <w:r w:rsidRPr="00237C8D">
              <w:t>National Palliative Care Standards for All Health Professionals and Aged Care Services (booklet)</w:t>
            </w:r>
          </w:p>
        </w:tc>
        <w:tc>
          <w:tcPr>
            <w:tcW w:w="2551" w:type="dxa"/>
          </w:tcPr>
          <w:p w14:paraId="202803AE" w14:textId="77777777" w:rsidR="00CF3CA1" w:rsidRPr="00237C8D" w:rsidRDefault="00CF3CA1" w:rsidP="000D6FE2">
            <w:r w:rsidRPr="00237C8D">
              <w:t>Print and online resource for in-house printing</w:t>
            </w:r>
          </w:p>
        </w:tc>
        <w:tc>
          <w:tcPr>
            <w:tcW w:w="4532" w:type="dxa"/>
            <w:shd w:val="clear" w:color="auto" w:fill="auto"/>
          </w:tcPr>
          <w:p w14:paraId="3A21EC00" w14:textId="77777777" w:rsidR="00CF3CA1" w:rsidRPr="00237C8D" w:rsidRDefault="008222AD" w:rsidP="000D6FE2">
            <w:pPr>
              <w:ind w:left="34"/>
            </w:pPr>
            <w:hyperlink r:id="rId47" w:history="1">
              <w:r w:rsidR="00CF3CA1" w:rsidRPr="00237C8D">
                <w:rPr>
                  <w:rStyle w:val="Hyperlink"/>
                </w:rPr>
                <w:t>www.palliativecare.org.au/product/national-palliative-care-stand</w:t>
              </w:r>
              <w:r w:rsidR="00CF3CA1" w:rsidRPr="00237C8D">
                <w:rPr>
                  <w:rStyle w:val="Hyperlink"/>
                </w:rPr>
                <w:t>a</w:t>
              </w:r>
              <w:r w:rsidR="00CF3CA1" w:rsidRPr="00237C8D">
                <w:rPr>
                  <w:rStyle w:val="Hyperlink"/>
                </w:rPr>
                <w:t>rds-for-all-health-professionals-and-aged-care-services-for-professionals-not-working-in-specialist-palliative-care-march-2022/</w:t>
              </w:r>
            </w:hyperlink>
          </w:p>
          <w:p w14:paraId="426781E9" w14:textId="77777777" w:rsidR="00CF3CA1" w:rsidRPr="00237C8D" w:rsidRDefault="00CF3CA1" w:rsidP="000D6FE2">
            <w:pPr>
              <w:ind w:left="34"/>
            </w:pPr>
          </w:p>
        </w:tc>
      </w:tr>
      <w:tr w:rsidR="00CF3CA1" w:rsidRPr="00237C8D" w14:paraId="09C4B033" w14:textId="77777777" w:rsidTr="008222AD">
        <w:tc>
          <w:tcPr>
            <w:tcW w:w="566" w:type="dxa"/>
          </w:tcPr>
          <w:p w14:paraId="5C07E6C4" w14:textId="520869CC" w:rsidR="00CF3CA1" w:rsidRPr="00237C8D" w:rsidRDefault="001A6156" w:rsidP="000D6FE2">
            <w:r>
              <w:t>35</w:t>
            </w:r>
          </w:p>
        </w:tc>
        <w:tc>
          <w:tcPr>
            <w:tcW w:w="1840" w:type="dxa"/>
          </w:tcPr>
          <w:p w14:paraId="362CCADD" w14:textId="77777777" w:rsidR="00CF3CA1" w:rsidRPr="00237C8D" w:rsidRDefault="00CF3CA1" w:rsidP="000D6FE2">
            <w:r w:rsidRPr="00237C8D">
              <w:t>Quality standards</w:t>
            </w:r>
          </w:p>
        </w:tc>
        <w:tc>
          <w:tcPr>
            <w:tcW w:w="2272" w:type="dxa"/>
          </w:tcPr>
          <w:p w14:paraId="6F6F5C12" w14:textId="77777777" w:rsidR="00CF3CA1" w:rsidRPr="00237C8D" w:rsidRDefault="00CF3CA1" w:rsidP="000D6FE2">
            <w:r w:rsidRPr="00237C8D">
              <w:t xml:space="preserve">Palliative Care Australia </w:t>
            </w:r>
          </w:p>
        </w:tc>
        <w:tc>
          <w:tcPr>
            <w:tcW w:w="2840" w:type="dxa"/>
            <w:shd w:val="clear" w:color="auto" w:fill="auto"/>
          </w:tcPr>
          <w:p w14:paraId="1E2C0BF0" w14:textId="77777777" w:rsidR="00CF3CA1" w:rsidRPr="00237C8D" w:rsidRDefault="00CF3CA1" w:rsidP="000D6FE2">
            <w:r w:rsidRPr="00237C8D">
              <w:t>National Palliative Care Standards for All Health Professionals and Aged Care Services – Factsheet</w:t>
            </w:r>
          </w:p>
        </w:tc>
        <w:tc>
          <w:tcPr>
            <w:tcW w:w="2551" w:type="dxa"/>
          </w:tcPr>
          <w:p w14:paraId="1AD2B129" w14:textId="77777777" w:rsidR="00CF3CA1" w:rsidRPr="00237C8D" w:rsidRDefault="00CF3CA1" w:rsidP="000D6FE2">
            <w:r>
              <w:t>O</w:t>
            </w:r>
            <w:r w:rsidRPr="00237C8D">
              <w:t>nline resource for in-house printing only</w:t>
            </w:r>
          </w:p>
        </w:tc>
        <w:tc>
          <w:tcPr>
            <w:tcW w:w="4532" w:type="dxa"/>
            <w:shd w:val="clear" w:color="auto" w:fill="auto"/>
          </w:tcPr>
          <w:p w14:paraId="1FE32380" w14:textId="77777777" w:rsidR="00CF3CA1" w:rsidRDefault="008222AD" w:rsidP="000D6FE2">
            <w:hyperlink r:id="rId48" w:history="1">
              <w:r w:rsidR="00CF3CA1" w:rsidRPr="000374B6">
                <w:rPr>
                  <w:rStyle w:val="Hyperlink"/>
                </w:rPr>
                <w:t>www.palliativecare.o</w:t>
              </w:r>
              <w:r w:rsidR="00CF3CA1" w:rsidRPr="000374B6">
                <w:rPr>
                  <w:rStyle w:val="Hyperlink"/>
                </w:rPr>
                <w:t>r</w:t>
              </w:r>
              <w:r w:rsidR="00CF3CA1" w:rsidRPr="000374B6">
                <w:rPr>
                  <w:rStyle w:val="Hyperlink"/>
                </w:rPr>
                <w:t>g.au/publication/national-palliative-care-standards-for-all-health-professionals-and-aged-care-services/</w:t>
              </w:r>
            </w:hyperlink>
          </w:p>
          <w:p w14:paraId="67D5A26A" w14:textId="77777777" w:rsidR="00CF3CA1" w:rsidRPr="00237C8D" w:rsidRDefault="00CF3CA1" w:rsidP="000D6FE2"/>
        </w:tc>
      </w:tr>
      <w:tr w:rsidR="00CF3CA1" w14:paraId="40F1848A" w14:textId="77777777" w:rsidTr="008222AD">
        <w:tc>
          <w:tcPr>
            <w:tcW w:w="566" w:type="dxa"/>
          </w:tcPr>
          <w:p w14:paraId="59A85963" w14:textId="5AEF5C2E" w:rsidR="00CF3CA1" w:rsidRPr="00237C8D" w:rsidRDefault="001A6156" w:rsidP="000D6FE2">
            <w:r>
              <w:t>36</w:t>
            </w:r>
          </w:p>
        </w:tc>
        <w:tc>
          <w:tcPr>
            <w:tcW w:w="1840" w:type="dxa"/>
          </w:tcPr>
          <w:p w14:paraId="2A7A0208" w14:textId="77777777" w:rsidR="00CF3CA1" w:rsidRPr="00237C8D" w:rsidRDefault="00CF3CA1" w:rsidP="000D6FE2">
            <w:r w:rsidRPr="00237C8D">
              <w:t>GP in Aged Care Incentive</w:t>
            </w:r>
          </w:p>
        </w:tc>
        <w:tc>
          <w:tcPr>
            <w:tcW w:w="2272" w:type="dxa"/>
          </w:tcPr>
          <w:p w14:paraId="25ACC94B" w14:textId="77777777" w:rsidR="00CF3CA1" w:rsidRPr="00237C8D" w:rsidRDefault="00CF3CA1" w:rsidP="000D6FE2">
            <w:r w:rsidRPr="00237C8D">
              <w:t>Australian Government – Department Of Health And Aged Care</w:t>
            </w:r>
          </w:p>
        </w:tc>
        <w:tc>
          <w:tcPr>
            <w:tcW w:w="2840" w:type="dxa"/>
            <w:shd w:val="clear" w:color="auto" w:fill="auto"/>
          </w:tcPr>
          <w:p w14:paraId="70B31AA9" w14:textId="77777777" w:rsidR="00CF3CA1" w:rsidRPr="00237C8D" w:rsidRDefault="00CF3CA1" w:rsidP="000D6FE2">
            <w:r w:rsidRPr="00237C8D">
              <w:t>General Practice in Aged Care Incentive – Frequently asked questions for residential aged care providers</w:t>
            </w:r>
          </w:p>
        </w:tc>
        <w:tc>
          <w:tcPr>
            <w:tcW w:w="2551" w:type="dxa"/>
          </w:tcPr>
          <w:p w14:paraId="2212AC20" w14:textId="77777777" w:rsidR="00CF3CA1" w:rsidRPr="00237C8D" w:rsidRDefault="00CF3CA1" w:rsidP="000D6FE2">
            <w:r>
              <w:t>O</w:t>
            </w:r>
            <w:r w:rsidRPr="00237C8D">
              <w:t>nline resource for in-house printing only</w:t>
            </w:r>
          </w:p>
        </w:tc>
        <w:tc>
          <w:tcPr>
            <w:tcW w:w="4532" w:type="dxa"/>
            <w:shd w:val="clear" w:color="auto" w:fill="auto"/>
          </w:tcPr>
          <w:p w14:paraId="4161FC4D" w14:textId="77777777" w:rsidR="00CF3CA1" w:rsidRDefault="008222AD" w:rsidP="000D6FE2">
            <w:hyperlink r:id="rId49" w:history="1">
              <w:r w:rsidR="00CF3CA1" w:rsidRPr="000374B6">
                <w:rPr>
                  <w:rStyle w:val="Hyperlink"/>
                </w:rPr>
                <w:t>www.health.gov.au/res</w:t>
              </w:r>
              <w:r w:rsidR="00CF3CA1" w:rsidRPr="000374B6">
                <w:rPr>
                  <w:rStyle w:val="Hyperlink"/>
                </w:rPr>
                <w:t>o</w:t>
              </w:r>
              <w:r w:rsidR="00CF3CA1" w:rsidRPr="000374B6">
                <w:rPr>
                  <w:rStyle w:val="Hyperlink"/>
                </w:rPr>
                <w:t>urces/publications/general-practice-in-aged-care-incentive-frequently-asked-questions-for-residential-aged-care-providers?language=en</w:t>
              </w:r>
            </w:hyperlink>
          </w:p>
          <w:p w14:paraId="6718E40C" w14:textId="77777777" w:rsidR="00CF3CA1" w:rsidRPr="00237C8D" w:rsidRDefault="00CF3CA1" w:rsidP="000D6FE2">
            <w:pPr>
              <w:rPr>
                <w:color w:val="FF0000"/>
              </w:rPr>
            </w:pPr>
          </w:p>
        </w:tc>
      </w:tr>
    </w:tbl>
    <w:p w14:paraId="6895143F" w14:textId="3A369685" w:rsidR="00CF3CA1" w:rsidRDefault="00CF3CA1" w:rsidP="00B01A46">
      <w:pPr>
        <w:rPr>
          <w:b/>
          <w:sz w:val="28"/>
        </w:rPr>
      </w:pPr>
    </w:p>
    <w:sectPr w:rsidR="00CF3CA1" w:rsidSect="00CF3CA1">
      <w:footerReference w:type="default" r:id="rId50"/>
      <w:pgSz w:w="16838" w:h="11906" w:orient="landscape" w:code="9"/>
      <w:pgMar w:top="1134" w:right="107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56DAD" w14:textId="77777777" w:rsidR="009B2CF6" w:rsidRDefault="009B2CF6" w:rsidP="00A26B34">
      <w:pPr>
        <w:spacing w:after="0" w:line="240" w:lineRule="auto"/>
      </w:pPr>
      <w:r>
        <w:separator/>
      </w:r>
    </w:p>
  </w:endnote>
  <w:endnote w:type="continuationSeparator" w:id="0">
    <w:p w14:paraId="7CF5A516" w14:textId="77777777" w:rsidR="009B2CF6" w:rsidRDefault="009B2CF6" w:rsidP="00A26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976688"/>
      <w:docPartObj>
        <w:docPartGallery w:val="Page Numbers (Bottom of Page)"/>
        <w:docPartUnique/>
      </w:docPartObj>
    </w:sdtPr>
    <w:sdtEndPr>
      <w:rPr>
        <w:noProof/>
      </w:rPr>
    </w:sdtEndPr>
    <w:sdtContent>
      <w:p w14:paraId="533DEB71" w14:textId="0C473852" w:rsidR="00E0562B" w:rsidRDefault="00E0562B">
        <w:pPr>
          <w:pStyle w:val="Footer"/>
          <w:jc w:val="right"/>
        </w:pPr>
        <w:r>
          <w:fldChar w:fldCharType="begin"/>
        </w:r>
        <w:r>
          <w:instrText xml:space="preserve"> PAGE   \* MERGEFORMAT </w:instrText>
        </w:r>
        <w:r>
          <w:fldChar w:fldCharType="separate"/>
        </w:r>
        <w:r w:rsidR="008222AD">
          <w:rPr>
            <w:noProof/>
          </w:rPr>
          <w:t>1</w:t>
        </w:r>
        <w:r>
          <w:rPr>
            <w:noProof/>
          </w:rPr>
          <w:fldChar w:fldCharType="end"/>
        </w:r>
      </w:p>
    </w:sdtContent>
  </w:sdt>
  <w:p w14:paraId="69CAF9A2" w14:textId="58266001" w:rsidR="00CF3CA1" w:rsidRPr="0029519D" w:rsidRDefault="00CF3CA1" w:rsidP="007011BD">
    <w:pPr>
      <w:spacing w:after="0" w:line="240" w:lineRule="auto"/>
      <w:rPr>
        <w:b/>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ED1BC" w14:textId="319CEEB9" w:rsidR="00CF3CA1" w:rsidRPr="0029519D" w:rsidRDefault="00CF3CA1" w:rsidP="007011BD">
    <w:pPr>
      <w:spacing w:after="0" w:line="240" w:lineRule="auto"/>
      <w:rPr>
        <w:b/>
        <w:sz w:val="20"/>
        <w:szCs w:val="20"/>
      </w:rPr>
    </w:pPr>
    <w:r w:rsidRPr="00AF0068">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EB82E4" w14:textId="77777777" w:rsidR="009B2CF6" w:rsidRDefault="009B2CF6" w:rsidP="00A26B34">
      <w:pPr>
        <w:spacing w:after="0" w:line="240" w:lineRule="auto"/>
      </w:pPr>
      <w:r>
        <w:separator/>
      </w:r>
    </w:p>
  </w:footnote>
  <w:footnote w:type="continuationSeparator" w:id="0">
    <w:p w14:paraId="485A32E8" w14:textId="77777777" w:rsidR="009B2CF6" w:rsidRDefault="009B2CF6" w:rsidP="00A26B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6C98"/>
    <w:multiLevelType w:val="multilevel"/>
    <w:tmpl w:val="C68A19AC"/>
    <w:lvl w:ilvl="0">
      <w:start w:val="5"/>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7A7F8F"/>
    <w:multiLevelType w:val="multilevel"/>
    <w:tmpl w:val="ED6A8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00E7C"/>
    <w:multiLevelType w:val="hybridMultilevel"/>
    <w:tmpl w:val="493275BA"/>
    <w:lvl w:ilvl="0" w:tplc="42B0B2EA">
      <w:start w:val="1"/>
      <w:numFmt w:val="decimal"/>
      <w:lvlText w:val="(%1)"/>
      <w:lvlJc w:val="left"/>
      <w:pPr>
        <w:ind w:left="720" w:hanging="360"/>
      </w:pPr>
      <w:rPr>
        <w:rFonts w:hint="default"/>
        <w:b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4233BB"/>
    <w:multiLevelType w:val="hybridMultilevel"/>
    <w:tmpl w:val="8B20E676"/>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D8C364B"/>
    <w:multiLevelType w:val="hybridMultilevel"/>
    <w:tmpl w:val="10341468"/>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E364719"/>
    <w:multiLevelType w:val="hybridMultilevel"/>
    <w:tmpl w:val="AF56F21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2072B9C"/>
    <w:multiLevelType w:val="hybridMultilevel"/>
    <w:tmpl w:val="94089112"/>
    <w:lvl w:ilvl="0" w:tplc="0C090001">
      <w:start w:val="1"/>
      <w:numFmt w:val="bullet"/>
      <w:lvlText w:val=""/>
      <w:lvlJc w:val="left"/>
      <w:pPr>
        <w:ind w:left="360" w:hanging="360"/>
      </w:pPr>
      <w:rPr>
        <w:rFonts w:ascii="Symbol" w:hAnsi="Symbol" w:hint="default"/>
      </w:rPr>
    </w:lvl>
    <w:lvl w:ilvl="1" w:tplc="FB7C730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B0F18BE"/>
    <w:multiLevelType w:val="hybridMultilevel"/>
    <w:tmpl w:val="E5207F1A"/>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1C35435"/>
    <w:multiLevelType w:val="hybridMultilevel"/>
    <w:tmpl w:val="9828E178"/>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73820F6"/>
    <w:multiLevelType w:val="hybridMultilevel"/>
    <w:tmpl w:val="7B422DB8"/>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BB66F06"/>
    <w:multiLevelType w:val="multilevel"/>
    <w:tmpl w:val="1226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B52D6B"/>
    <w:multiLevelType w:val="hybridMultilevel"/>
    <w:tmpl w:val="11E28A48"/>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A0020DE"/>
    <w:multiLevelType w:val="hybridMultilevel"/>
    <w:tmpl w:val="599AF02C"/>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2123299"/>
    <w:multiLevelType w:val="multilevel"/>
    <w:tmpl w:val="AFD61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C30A2D"/>
    <w:multiLevelType w:val="hybridMultilevel"/>
    <w:tmpl w:val="139A7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9A3676"/>
    <w:multiLevelType w:val="hybridMultilevel"/>
    <w:tmpl w:val="0128BAB0"/>
    <w:lvl w:ilvl="0" w:tplc="95569F82">
      <w:start w:val="1"/>
      <w:numFmt w:val="bullet"/>
      <w:lvlText w:val=""/>
      <w:lvlJc w:val="left"/>
      <w:pPr>
        <w:ind w:left="360" w:hanging="360"/>
      </w:pPr>
      <w:rPr>
        <w:rFonts w:ascii="Symbol" w:hAnsi="Symbol" w:hint="default"/>
        <w:color w:val="2F5496" w:themeColor="accent5" w:themeShade="BF"/>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95468A2"/>
    <w:multiLevelType w:val="multilevel"/>
    <w:tmpl w:val="A6FA4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7"/>
  </w:num>
  <w:num w:numId="4">
    <w:abstractNumId w:val="15"/>
  </w:num>
  <w:num w:numId="5">
    <w:abstractNumId w:val="3"/>
  </w:num>
  <w:num w:numId="6">
    <w:abstractNumId w:val="9"/>
  </w:num>
  <w:num w:numId="7">
    <w:abstractNumId w:val="11"/>
  </w:num>
  <w:num w:numId="8">
    <w:abstractNumId w:val="4"/>
  </w:num>
  <w:num w:numId="9">
    <w:abstractNumId w:val="14"/>
  </w:num>
  <w:num w:numId="10">
    <w:abstractNumId w:val="1"/>
  </w:num>
  <w:num w:numId="11">
    <w:abstractNumId w:val="10"/>
  </w:num>
  <w:num w:numId="12">
    <w:abstractNumId w:val="0"/>
  </w:num>
  <w:num w:numId="13">
    <w:abstractNumId w:val="5"/>
  </w:num>
  <w:num w:numId="14">
    <w:abstractNumId w:val="6"/>
  </w:num>
  <w:num w:numId="15">
    <w:abstractNumId w:val="13"/>
  </w:num>
  <w:num w:numId="16">
    <w:abstractNumId w:val="1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D6B"/>
    <w:rsid w:val="00006C69"/>
    <w:rsid w:val="00020C4F"/>
    <w:rsid w:val="0002327E"/>
    <w:rsid w:val="00025CFC"/>
    <w:rsid w:val="00030443"/>
    <w:rsid w:val="00060D21"/>
    <w:rsid w:val="00086485"/>
    <w:rsid w:val="000864E4"/>
    <w:rsid w:val="00087433"/>
    <w:rsid w:val="00092C20"/>
    <w:rsid w:val="000935C9"/>
    <w:rsid w:val="000A0940"/>
    <w:rsid w:val="000B14FB"/>
    <w:rsid w:val="000C4276"/>
    <w:rsid w:val="000D0E96"/>
    <w:rsid w:val="000E0110"/>
    <w:rsid w:val="00111249"/>
    <w:rsid w:val="00112FCF"/>
    <w:rsid w:val="001224A2"/>
    <w:rsid w:val="00150A26"/>
    <w:rsid w:val="001745AE"/>
    <w:rsid w:val="00186341"/>
    <w:rsid w:val="001907C4"/>
    <w:rsid w:val="001A577F"/>
    <w:rsid w:val="001A6156"/>
    <w:rsid w:val="001C5B0F"/>
    <w:rsid w:val="001D01DA"/>
    <w:rsid w:val="001D1DAB"/>
    <w:rsid w:val="001F6C22"/>
    <w:rsid w:val="00205AF2"/>
    <w:rsid w:val="00206F8D"/>
    <w:rsid w:val="0023577A"/>
    <w:rsid w:val="00237C8D"/>
    <w:rsid w:val="00244661"/>
    <w:rsid w:val="00253504"/>
    <w:rsid w:val="0029519D"/>
    <w:rsid w:val="002A7408"/>
    <w:rsid w:val="002B32F2"/>
    <w:rsid w:val="002D4B7E"/>
    <w:rsid w:val="002D628E"/>
    <w:rsid w:val="002D7450"/>
    <w:rsid w:val="002E2835"/>
    <w:rsid w:val="002F0FBB"/>
    <w:rsid w:val="00312D5C"/>
    <w:rsid w:val="003347EC"/>
    <w:rsid w:val="00340A3D"/>
    <w:rsid w:val="0035075C"/>
    <w:rsid w:val="00373388"/>
    <w:rsid w:val="003920CC"/>
    <w:rsid w:val="003B17C3"/>
    <w:rsid w:val="003F14A3"/>
    <w:rsid w:val="0041575B"/>
    <w:rsid w:val="004166C7"/>
    <w:rsid w:val="004278EA"/>
    <w:rsid w:val="0043216F"/>
    <w:rsid w:val="004470C8"/>
    <w:rsid w:val="004977F8"/>
    <w:rsid w:val="004A12CF"/>
    <w:rsid w:val="004B0260"/>
    <w:rsid w:val="004B03BF"/>
    <w:rsid w:val="004B4EA2"/>
    <w:rsid w:val="004C0F8B"/>
    <w:rsid w:val="004D5515"/>
    <w:rsid w:val="004D5A11"/>
    <w:rsid w:val="004F4CF1"/>
    <w:rsid w:val="004F692D"/>
    <w:rsid w:val="00512F9A"/>
    <w:rsid w:val="00531A54"/>
    <w:rsid w:val="0053581B"/>
    <w:rsid w:val="00550CE6"/>
    <w:rsid w:val="005557E2"/>
    <w:rsid w:val="005575F8"/>
    <w:rsid w:val="005613E4"/>
    <w:rsid w:val="005715C7"/>
    <w:rsid w:val="00573110"/>
    <w:rsid w:val="005732D4"/>
    <w:rsid w:val="00580176"/>
    <w:rsid w:val="0058195B"/>
    <w:rsid w:val="00585401"/>
    <w:rsid w:val="005A115E"/>
    <w:rsid w:val="005B44E4"/>
    <w:rsid w:val="005C6E01"/>
    <w:rsid w:val="005D42D8"/>
    <w:rsid w:val="005F3200"/>
    <w:rsid w:val="006038E4"/>
    <w:rsid w:val="00612349"/>
    <w:rsid w:val="00675E60"/>
    <w:rsid w:val="00676D96"/>
    <w:rsid w:val="00680A96"/>
    <w:rsid w:val="00682C57"/>
    <w:rsid w:val="00687890"/>
    <w:rsid w:val="00691D62"/>
    <w:rsid w:val="006B7081"/>
    <w:rsid w:val="006D535D"/>
    <w:rsid w:val="006E0054"/>
    <w:rsid w:val="007011BD"/>
    <w:rsid w:val="007066F6"/>
    <w:rsid w:val="007264DD"/>
    <w:rsid w:val="007310B6"/>
    <w:rsid w:val="007501BF"/>
    <w:rsid w:val="007504D7"/>
    <w:rsid w:val="0075698B"/>
    <w:rsid w:val="007577F4"/>
    <w:rsid w:val="0076565D"/>
    <w:rsid w:val="00765FCE"/>
    <w:rsid w:val="00777DBA"/>
    <w:rsid w:val="007952A6"/>
    <w:rsid w:val="00795463"/>
    <w:rsid w:val="007C31BD"/>
    <w:rsid w:val="0080222A"/>
    <w:rsid w:val="00805675"/>
    <w:rsid w:val="008222AD"/>
    <w:rsid w:val="00834C2D"/>
    <w:rsid w:val="0083588E"/>
    <w:rsid w:val="00861071"/>
    <w:rsid w:val="008645E9"/>
    <w:rsid w:val="008674A8"/>
    <w:rsid w:val="00876581"/>
    <w:rsid w:val="008943E4"/>
    <w:rsid w:val="008A0FC8"/>
    <w:rsid w:val="008A2CD4"/>
    <w:rsid w:val="008B787D"/>
    <w:rsid w:val="009024EC"/>
    <w:rsid w:val="00905F6B"/>
    <w:rsid w:val="00913DAB"/>
    <w:rsid w:val="0092552E"/>
    <w:rsid w:val="00930895"/>
    <w:rsid w:val="00980D6B"/>
    <w:rsid w:val="009A619E"/>
    <w:rsid w:val="009B1C98"/>
    <w:rsid w:val="009B2CF6"/>
    <w:rsid w:val="009D6A59"/>
    <w:rsid w:val="009E452B"/>
    <w:rsid w:val="009F542E"/>
    <w:rsid w:val="00A025A9"/>
    <w:rsid w:val="00A03E38"/>
    <w:rsid w:val="00A127EE"/>
    <w:rsid w:val="00A25B14"/>
    <w:rsid w:val="00A26B34"/>
    <w:rsid w:val="00A35DCA"/>
    <w:rsid w:val="00A539E5"/>
    <w:rsid w:val="00A6523A"/>
    <w:rsid w:val="00A72D6D"/>
    <w:rsid w:val="00A936A7"/>
    <w:rsid w:val="00AA608D"/>
    <w:rsid w:val="00AC0978"/>
    <w:rsid w:val="00AD0621"/>
    <w:rsid w:val="00AD6EAF"/>
    <w:rsid w:val="00AE1C8A"/>
    <w:rsid w:val="00AF0068"/>
    <w:rsid w:val="00B01A46"/>
    <w:rsid w:val="00B1088A"/>
    <w:rsid w:val="00B23AB7"/>
    <w:rsid w:val="00B24EF8"/>
    <w:rsid w:val="00B446C1"/>
    <w:rsid w:val="00B509FA"/>
    <w:rsid w:val="00B95A4B"/>
    <w:rsid w:val="00BA15D9"/>
    <w:rsid w:val="00BA5F12"/>
    <w:rsid w:val="00BB0A59"/>
    <w:rsid w:val="00BB1A84"/>
    <w:rsid w:val="00BC63A4"/>
    <w:rsid w:val="00BD4A1E"/>
    <w:rsid w:val="00BE4ABC"/>
    <w:rsid w:val="00C368C3"/>
    <w:rsid w:val="00C3779C"/>
    <w:rsid w:val="00C45E9F"/>
    <w:rsid w:val="00C557BA"/>
    <w:rsid w:val="00C906DF"/>
    <w:rsid w:val="00C930AA"/>
    <w:rsid w:val="00CB6012"/>
    <w:rsid w:val="00CC5EED"/>
    <w:rsid w:val="00CE3BF1"/>
    <w:rsid w:val="00CF3CA1"/>
    <w:rsid w:val="00D051CA"/>
    <w:rsid w:val="00D20B99"/>
    <w:rsid w:val="00D324CF"/>
    <w:rsid w:val="00D60474"/>
    <w:rsid w:val="00D74CB8"/>
    <w:rsid w:val="00D82ACE"/>
    <w:rsid w:val="00D9149A"/>
    <w:rsid w:val="00DA758B"/>
    <w:rsid w:val="00DB0FAD"/>
    <w:rsid w:val="00DC6124"/>
    <w:rsid w:val="00DD555D"/>
    <w:rsid w:val="00DD6F4D"/>
    <w:rsid w:val="00DE6EFE"/>
    <w:rsid w:val="00DE7099"/>
    <w:rsid w:val="00E0048F"/>
    <w:rsid w:val="00E0562B"/>
    <w:rsid w:val="00E14F40"/>
    <w:rsid w:val="00E37E43"/>
    <w:rsid w:val="00E478D4"/>
    <w:rsid w:val="00E67229"/>
    <w:rsid w:val="00E81038"/>
    <w:rsid w:val="00E81207"/>
    <w:rsid w:val="00EB59A2"/>
    <w:rsid w:val="00EB6CA0"/>
    <w:rsid w:val="00EB7EF3"/>
    <w:rsid w:val="00ED539F"/>
    <w:rsid w:val="00F02628"/>
    <w:rsid w:val="00F0287D"/>
    <w:rsid w:val="00F15541"/>
    <w:rsid w:val="00F21E29"/>
    <w:rsid w:val="00F33E86"/>
    <w:rsid w:val="00F353BB"/>
    <w:rsid w:val="00F53ECC"/>
    <w:rsid w:val="00F64AB6"/>
    <w:rsid w:val="00F81BA7"/>
    <w:rsid w:val="00F85C26"/>
    <w:rsid w:val="00F95947"/>
    <w:rsid w:val="00FA5C2E"/>
    <w:rsid w:val="00FA7F11"/>
    <w:rsid w:val="00FC2C5D"/>
    <w:rsid w:val="00FD08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16160ED"/>
  <w15:chartTrackingRefBased/>
  <w15:docId w15:val="{6A72A482-E60C-47AE-A9D8-6A99357CE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081"/>
  </w:style>
  <w:style w:type="paragraph" w:styleId="Heading2">
    <w:name w:val="heading 2"/>
    <w:basedOn w:val="Normal"/>
    <w:next w:val="Normal"/>
    <w:link w:val="Heading2Char"/>
    <w:uiPriority w:val="9"/>
    <w:semiHidden/>
    <w:unhideWhenUsed/>
    <w:qFormat/>
    <w:rsid w:val="00BA5F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BA5F12"/>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7081"/>
    <w:pPr>
      <w:ind w:left="720"/>
      <w:contextualSpacing/>
    </w:pPr>
  </w:style>
  <w:style w:type="character" w:customStyle="1" w:styleId="ListParagraphChar">
    <w:name w:val="List Paragraph Char"/>
    <w:basedOn w:val="DefaultParagraphFont"/>
    <w:link w:val="ListParagraph"/>
    <w:uiPriority w:val="34"/>
    <w:rsid w:val="006B7081"/>
  </w:style>
  <w:style w:type="table" w:styleId="TableGrid">
    <w:name w:val="Table Grid"/>
    <w:basedOn w:val="TableNormal"/>
    <w:uiPriority w:val="39"/>
    <w:rsid w:val="006B7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5EED"/>
    <w:rPr>
      <w:color w:val="0563C1" w:themeColor="hyperlink"/>
      <w:u w:val="single"/>
    </w:rPr>
  </w:style>
  <w:style w:type="character" w:styleId="FollowedHyperlink">
    <w:name w:val="FollowedHyperlink"/>
    <w:basedOn w:val="DefaultParagraphFont"/>
    <w:uiPriority w:val="99"/>
    <w:semiHidden/>
    <w:unhideWhenUsed/>
    <w:rsid w:val="0053581B"/>
    <w:rPr>
      <w:color w:val="954F72" w:themeColor="followedHyperlink"/>
      <w:u w:val="single"/>
    </w:rPr>
  </w:style>
  <w:style w:type="paragraph" w:styleId="Header">
    <w:name w:val="header"/>
    <w:basedOn w:val="Normal"/>
    <w:link w:val="HeaderChar"/>
    <w:uiPriority w:val="99"/>
    <w:unhideWhenUsed/>
    <w:rsid w:val="00A26B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34"/>
  </w:style>
  <w:style w:type="paragraph" w:styleId="Footer">
    <w:name w:val="footer"/>
    <w:basedOn w:val="Normal"/>
    <w:link w:val="FooterChar"/>
    <w:uiPriority w:val="99"/>
    <w:unhideWhenUsed/>
    <w:rsid w:val="00A26B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34"/>
  </w:style>
  <w:style w:type="character" w:styleId="CommentReference">
    <w:name w:val="annotation reference"/>
    <w:basedOn w:val="DefaultParagraphFont"/>
    <w:uiPriority w:val="99"/>
    <w:semiHidden/>
    <w:unhideWhenUsed/>
    <w:rsid w:val="005F3200"/>
    <w:rPr>
      <w:sz w:val="16"/>
      <w:szCs w:val="16"/>
    </w:rPr>
  </w:style>
  <w:style w:type="paragraph" w:styleId="CommentText">
    <w:name w:val="annotation text"/>
    <w:basedOn w:val="Normal"/>
    <w:link w:val="CommentTextChar"/>
    <w:uiPriority w:val="99"/>
    <w:semiHidden/>
    <w:unhideWhenUsed/>
    <w:rsid w:val="005F3200"/>
    <w:pPr>
      <w:spacing w:line="240" w:lineRule="auto"/>
    </w:pPr>
    <w:rPr>
      <w:sz w:val="20"/>
      <w:szCs w:val="20"/>
    </w:rPr>
  </w:style>
  <w:style w:type="character" w:customStyle="1" w:styleId="CommentTextChar">
    <w:name w:val="Comment Text Char"/>
    <w:basedOn w:val="DefaultParagraphFont"/>
    <w:link w:val="CommentText"/>
    <w:uiPriority w:val="99"/>
    <w:semiHidden/>
    <w:rsid w:val="005F3200"/>
    <w:rPr>
      <w:sz w:val="20"/>
      <w:szCs w:val="20"/>
    </w:rPr>
  </w:style>
  <w:style w:type="paragraph" w:styleId="CommentSubject">
    <w:name w:val="annotation subject"/>
    <w:basedOn w:val="CommentText"/>
    <w:next w:val="CommentText"/>
    <w:link w:val="CommentSubjectChar"/>
    <w:uiPriority w:val="99"/>
    <w:semiHidden/>
    <w:unhideWhenUsed/>
    <w:rsid w:val="005F3200"/>
    <w:rPr>
      <w:b/>
      <w:bCs/>
    </w:rPr>
  </w:style>
  <w:style w:type="character" w:customStyle="1" w:styleId="CommentSubjectChar">
    <w:name w:val="Comment Subject Char"/>
    <w:basedOn w:val="CommentTextChar"/>
    <w:link w:val="CommentSubject"/>
    <w:uiPriority w:val="99"/>
    <w:semiHidden/>
    <w:rsid w:val="005F3200"/>
    <w:rPr>
      <w:b/>
      <w:bCs/>
      <w:sz w:val="20"/>
      <w:szCs w:val="20"/>
    </w:rPr>
  </w:style>
  <w:style w:type="paragraph" w:styleId="BalloonText">
    <w:name w:val="Balloon Text"/>
    <w:basedOn w:val="Normal"/>
    <w:link w:val="BalloonTextChar"/>
    <w:uiPriority w:val="99"/>
    <w:semiHidden/>
    <w:unhideWhenUsed/>
    <w:rsid w:val="005F32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200"/>
    <w:rPr>
      <w:rFonts w:ascii="Segoe UI" w:hAnsi="Segoe UI" w:cs="Segoe UI"/>
      <w:sz w:val="18"/>
      <w:szCs w:val="18"/>
    </w:rPr>
  </w:style>
  <w:style w:type="paragraph" w:styleId="NormalWeb">
    <w:name w:val="Normal (Web)"/>
    <w:basedOn w:val="Normal"/>
    <w:uiPriority w:val="99"/>
    <w:semiHidden/>
    <w:unhideWhenUsed/>
    <w:rsid w:val="009F542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9F542E"/>
    <w:rPr>
      <w:b/>
      <w:bCs/>
    </w:rPr>
  </w:style>
  <w:style w:type="character" w:customStyle="1" w:styleId="Heading4Char">
    <w:name w:val="Heading 4 Char"/>
    <w:basedOn w:val="DefaultParagraphFont"/>
    <w:link w:val="Heading4"/>
    <w:uiPriority w:val="9"/>
    <w:rsid w:val="00BA5F12"/>
    <w:rPr>
      <w:rFonts w:ascii="Times New Roman" w:eastAsia="Times New Roman" w:hAnsi="Times New Roman" w:cs="Times New Roman"/>
      <w:b/>
      <w:bCs/>
      <w:sz w:val="24"/>
      <w:szCs w:val="24"/>
      <w:lang w:eastAsia="en-AU"/>
    </w:rPr>
  </w:style>
  <w:style w:type="character" w:customStyle="1" w:styleId="Heading2Char">
    <w:name w:val="Heading 2 Char"/>
    <w:basedOn w:val="DefaultParagraphFont"/>
    <w:link w:val="Heading2"/>
    <w:uiPriority w:val="9"/>
    <w:semiHidden/>
    <w:rsid w:val="00BA5F1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7847">
      <w:bodyDiv w:val="1"/>
      <w:marLeft w:val="0"/>
      <w:marRight w:val="0"/>
      <w:marTop w:val="0"/>
      <w:marBottom w:val="0"/>
      <w:divBdr>
        <w:top w:val="none" w:sz="0" w:space="0" w:color="auto"/>
        <w:left w:val="none" w:sz="0" w:space="0" w:color="auto"/>
        <w:bottom w:val="none" w:sz="0" w:space="0" w:color="auto"/>
        <w:right w:val="none" w:sz="0" w:space="0" w:color="auto"/>
      </w:divBdr>
      <w:divsChild>
        <w:div w:id="1138261831">
          <w:marLeft w:val="0"/>
          <w:marRight w:val="0"/>
          <w:marTop w:val="0"/>
          <w:marBottom w:val="0"/>
          <w:divBdr>
            <w:top w:val="none" w:sz="0" w:space="0" w:color="auto"/>
            <w:left w:val="none" w:sz="0" w:space="0" w:color="auto"/>
            <w:bottom w:val="none" w:sz="0" w:space="0" w:color="auto"/>
            <w:right w:val="none" w:sz="0" w:space="0" w:color="auto"/>
          </w:divBdr>
          <w:divsChild>
            <w:div w:id="1930040867">
              <w:marLeft w:val="0"/>
              <w:marRight w:val="0"/>
              <w:marTop w:val="0"/>
              <w:marBottom w:val="0"/>
              <w:divBdr>
                <w:top w:val="none" w:sz="0" w:space="0" w:color="auto"/>
                <w:left w:val="none" w:sz="0" w:space="0" w:color="auto"/>
                <w:bottom w:val="none" w:sz="0" w:space="0" w:color="auto"/>
                <w:right w:val="none" w:sz="0" w:space="0" w:color="auto"/>
              </w:divBdr>
            </w:div>
          </w:divsChild>
        </w:div>
        <w:div w:id="2018117102">
          <w:marLeft w:val="0"/>
          <w:marRight w:val="0"/>
          <w:marTop w:val="0"/>
          <w:marBottom w:val="0"/>
          <w:divBdr>
            <w:top w:val="none" w:sz="0" w:space="0" w:color="auto"/>
            <w:left w:val="none" w:sz="0" w:space="0" w:color="auto"/>
            <w:bottom w:val="none" w:sz="0" w:space="0" w:color="auto"/>
            <w:right w:val="none" w:sz="0" w:space="0" w:color="auto"/>
          </w:divBdr>
        </w:div>
      </w:divsChild>
    </w:div>
    <w:div w:id="199979013">
      <w:bodyDiv w:val="1"/>
      <w:marLeft w:val="0"/>
      <w:marRight w:val="0"/>
      <w:marTop w:val="0"/>
      <w:marBottom w:val="0"/>
      <w:divBdr>
        <w:top w:val="none" w:sz="0" w:space="0" w:color="auto"/>
        <w:left w:val="none" w:sz="0" w:space="0" w:color="auto"/>
        <w:bottom w:val="none" w:sz="0" w:space="0" w:color="auto"/>
        <w:right w:val="none" w:sz="0" w:space="0" w:color="auto"/>
      </w:divBdr>
    </w:div>
    <w:div w:id="205915148">
      <w:bodyDiv w:val="1"/>
      <w:marLeft w:val="0"/>
      <w:marRight w:val="0"/>
      <w:marTop w:val="0"/>
      <w:marBottom w:val="0"/>
      <w:divBdr>
        <w:top w:val="none" w:sz="0" w:space="0" w:color="auto"/>
        <w:left w:val="none" w:sz="0" w:space="0" w:color="auto"/>
        <w:bottom w:val="none" w:sz="0" w:space="0" w:color="auto"/>
        <w:right w:val="none" w:sz="0" w:space="0" w:color="auto"/>
      </w:divBdr>
    </w:div>
    <w:div w:id="231283218">
      <w:bodyDiv w:val="1"/>
      <w:marLeft w:val="0"/>
      <w:marRight w:val="0"/>
      <w:marTop w:val="0"/>
      <w:marBottom w:val="0"/>
      <w:divBdr>
        <w:top w:val="none" w:sz="0" w:space="0" w:color="auto"/>
        <w:left w:val="none" w:sz="0" w:space="0" w:color="auto"/>
        <w:bottom w:val="none" w:sz="0" w:space="0" w:color="auto"/>
        <w:right w:val="none" w:sz="0" w:space="0" w:color="auto"/>
      </w:divBdr>
    </w:div>
    <w:div w:id="618731296">
      <w:bodyDiv w:val="1"/>
      <w:marLeft w:val="0"/>
      <w:marRight w:val="0"/>
      <w:marTop w:val="0"/>
      <w:marBottom w:val="0"/>
      <w:divBdr>
        <w:top w:val="none" w:sz="0" w:space="0" w:color="auto"/>
        <w:left w:val="none" w:sz="0" w:space="0" w:color="auto"/>
        <w:bottom w:val="none" w:sz="0" w:space="0" w:color="auto"/>
        <w:right w:val="none" w:sz="0" w:space="0" w:color="auto"/>
      </w:divBdr>
    </w:div>
    <w:div w:id="645936235">
      <w:bodyDiv w:val="1"/>
      <w:marLeft w:val="0"/>
      <w:marRight w:val="0"/>
      <w:marTop w:val="0"/>
      <w:marBottom w:val="0"/>
      <w:divBdr>
        <w:top w:val="none" w:sz="0" w:space="0" w:color="auto"/>
        <w:left w:val="none" w:sz="0" w:space="0" w:color="auto"/>
        <w:bottom w:val="none" w:sz="0" w:space="0" w:color="auto"/>
        <w:right w:val="none" w:sz="0" w:space="0" w:color="auto"/>
      </w:divBdr>
    </w:div>
    <w:div w:id="774328154">
      <w:bodyDiv w:val="1"/>
      <w:marLeft w:val="0"/>
      <w:marRight w:val="0"/>
      <w:marTop w:val="0"/>
      <w:marBottom w:val="0"/>
      <w:divBdr>
        <w:top w:val="none" w:sz="0" w:space="0" w:color="auto"/>
        <w:left w:val="none" w:sz="0" w:space="0" w:color="auto"/>
        <w:bottom w:val="none" w:sz="0" w:space="0" w:color="auto"/>
        <w:right w:val="none" w:sz="0" w:space="0" w:color="auto"/>
      </w:divBdr>
    </w:div>
    <w:div w:id="880169686">
      <w:bodyDiv w:val="1"/>
      <w:marLeft w:val="0"/>
      <w:marRight w:val="0"/>
      <w:marTop w:val="0"/>
      <w:marBottom w:val="0"/>
      <w:divBdr>
        <w:top w:val="none" w:sz="0" w:space="0" w:color="auto"/>
        <w:left w:val="none" w:sz="0" w:space="0" w:color="auto"/>
        <w:bottom w:val="none" w:sz="0" w:space="0" w:color="auto"/>
        <w:right w:val="none" w:sz="0" w:space="0" w:color="auto"/>
      </w:divBdr>
    </w:div>
    <w:div w:id="1008142986">
      <w:bodyDiv w:val="1"/>
      <w:marLeft w:val="0"/>
      <w:marRight w:val="0"/>
      <w:marTop w:val="0"/>
      <w:marBottom w:val="0"/>
      <w:divBdr>
        <w:top w:val="none" w:sz="0" w:space="0" w:color="auto"/>
        <w:left w:val="none" w:sz="0" w:space="0" w:color="auto"/>
        <w:bottom w:val="none" w:sz="0" w:space="0" w:color="auto"/>
        <w:right w:val="none" w:sz="0" w:space="0" w:color="auto"/>
      </w:divBdr>
    </w:div>
    <w:div w:id="1182548033">
      <w:bodyDiv w:val="1"/>
      <w:marLeft w:val="0"/>
      <w:marRight w:val="0"/>
      <w:marTop w:val="0"/>
      <w:marBottom w:val="0"/>
      <w:divBdr>
        <w:top w:val="none" w:sz="0" w:space="0" w:color="auto"/>
        <w:left w:val="none" w:sz="0" w:space="0" w:color="auto"/>
        <w:bottom w:val="none" w:sz="0" w:space="0" w:color="auto"/>
        <w:right w:val="none" w:sz="0" w:space="0" w:color="auto"/>
      </w:divBdr>
    </w:div>
    <w:div w:id="1314793831">
      <w:bodyDiv w:val="1"/>
      <w:marLeft w:val="0"/>
      <w:marRight w:val="0"/>
      <w:marTop w:val="0"/>
      <w:marBottom w:val="0"/>
      <w:divBdr>
        <w:top w:val="none" w:sz="0" w:space="0" w:color="auto"/>
        <w:left w:val="none" w:sz="0" w:space="0" w:color="auto"/>
        <w:bottom w:val="none" w:sz="0" w:space="0" w:color="auto"/>
        <w:right w:val="none" w:sz="0" w:space="0" w:color="auto"/>
      </w:divBdr>
    </w:div>
    <w:div w:id="1324239161">
      <w:bodyDiv w:val="1"/>
      <w:marLeft w:val="0"/>
      <w:marRight w:val="0"/>
      <w:marTop w:val="0"/>
      <w:marBottom w:val="0"/>
      <w:divBdr>
        <w:top w:val="none" w:sz="0" w:space="0" w:color="auto"/>
        <w:left w:val="none" w:sz="0" w:space="0" w:color="auto"/>
        <w:bottom w:val="none" w:sz="0" w:space="0" w:color="auto"/>
        <w:right w:val="none" w:sz="0" w:space="0" w:color="auto"/>
      </w:divBdr>
    </w:div>
    <w:div w:id="1433012750">
      <w:bodyDiv w:val="1"/>
      <w:marLeft w:val="0"/>
      <w:marRight w:val="0"/>
      <w:marTop w:val="0"/>
      <w:marBottom w:val="0"/>
      <w:divBdr>
        <w:top w:val="none" w:sz="0" w:space="0" w:color="auto"/>
        <w:left w:val="none" w:sz="0" w:space="0" w:color="auto"/>
        <w:bottom w:val="none" w:sz="0" w:space="0" w:color="auto"/>
        <w:right w:val="none" w:sz="0" w:space="0" w:color="auto"/>
      </w:divBdr>
    </w:div>
    <w:div w:id="1464886069">
      <w:bodyDiv w:val="1"/>
      <w:marLeft w:val="0"/>
      <w:marRight w:val="0"/>
      <w:marTop w:val="0"/>
      <w:marBottom w:val="0"/>
      <w:divBdr>
        <w:top w:val="none" w:sz="0" w:space="0" w:color="auto"/>
        <w:left w:val="none" w:sz="0" w:space="0" w:color="auto"/>
        <w:bottom w:val="none" w:sz="0" w:space="0" w:color="auto"/>
        <w:right w:val="none" w:sz="0" w:space="0" w:color="auto"/>
      </w:divBdr>
    </w:div>
    <w:div w:id="1549031208">
      <w:bodyDiv w:val="1"/>
      <w:marLeft w:val="0"/>
      <w:marRight w:val="0"/>
      <w:marTop w:val="0"/>
      <w:marBottom w:val="0"/>
      <w:divBdr>
        <w:top w:val="none" w:sz="0" w:space="0" w:color="auto"/>
        <w:left w:val="none" w:sz="0" w:space="0" w:color="auto"/>
        <w:bottom w:val="none" w:sz="0" w:space="0" w:color="auto"/>
        <w:right w:val="none" w:sz="0" w:space="0" w:color="auto"/>
      </w:divBdr>
    </w:div>
    <w:div w:id="1557005497">
      <w:bodyDiv w:val="1"/>
      <w:marLeft w:val="0"/>
      <w:marRight w:val="0"/>
      <w:marTop w:val="0"/>
      <w:marBottom w:val="0"/>
      <w:divBdr>
        <w:top w:val="none" w:sz="0" w:space="0" w:color="auto"/>
        <w:left w:val="none" w:sz="0" w:space="0" w:color="auto"/>
        <w:bottom w:val="none" w:sz="0" w:space="0" w:color="auto"/>
        <w:right w:val="none" w:sz="0" w:space="0" w:color="auto"/>
      </w:divBdr>
    </w:div>
    <w:div w:id="1678076649">
      <w:bodyDiv w:val="1"/>
      <w:marLeft w:val="0"/>
      <w:marRight w:val="0"/>
      <w:marTop w:val="0"/>
      <w:marBottom w:val="0"/>
      <w:divBdr>
        <w:top w:val="none" w:sz="0" w:space="0" w:color="auto"/>
        <w:left w:val="none" w:sz="0" w:space="0" w:color="auto"/>
        <w:bottom w:val="none" w:sz="0" w:space="0" w:color="auto"/>
        <w:right w:val="none" w:sz="0" w:space="0" w:color="auto"/>
      </w:divBdr>
    </w:div>
    <w:div w:id="1861317166">
      <w:bodyDiv w:val="1"/>
      <w:marLeft w:val="0"/>
      <w:marRight w:val="0"/>
      <w:marTop w:val="0"/>
      <w:marBottom w:val="0"/>
      <w:divBdr>
        <w:top w:val="none" w:sz="0" w:space="0" w:color="auto"/>
        <w:left w:val="none" w:sz="0" w:space="0" w:color="auto"/>
        <w:bottom w:val="none" w:sz="0" w:space="0" w:color="auto"/>
        <w:right w:val="none" w:sz="0" w:space="0" w:color="auto"/>
      </w:divBdr>
    </w:div>
    <w:div w:id="1923484244">
      <w:bodyDiv w:val="1"/>
      <w:marLeft w:val="0"/>
      <w:marRight w:val="0"/>
      <w:marTop w:val="0"/>
      <w:marBottom w:val="0"/>
      <w:divBdr>
        <w:top w:val="none" w:sz="0" w:space="0" w:color="auto"/>
        <w:left w:val="none" w:sz="0" w:space="0" w:color="auto"/>
        <w:bottom w:val="none" w:sz="0" w:space="0" w:color="auto"/>
        <w:right w:val="none" w:sz="0" w:space="0" w:color="auto"/>
      </w:divBdr>
    </w:div>
    <w:div w:id="1957826474">
      <w:bodyDiv w:val="1"/>
      <w:marLeft w:val="0"/>
      <w:marRight w:val="0"/>
      <w:marTop w:val="0"/>
      <w:marBottom w:val="0"/>
      <w:divBdr>
        <w:top w:val="none" w:sz="0" w:space="0" w:color="auto"/>
        <w:left w:val="none" w:sz="0" w:space="0" w:color="auto"/>
        <w:bottom w:val="none" w:sz="0" w:space="0" w:color="auto"/>
        <w:right w:val="none" w:sz="0" w:space="0" w:color="auto"/>
      </w:divBdr>
    </w:div>
    <w:div w:id="1992562240">
      <w:bodyDiv w:val="1"/>
      <w:marLeft w:val="0"/>
      <w:marRight w:val="0"/>
      <w:marTop w:val="0"/>
      <w:marBottom w:val="0"/>
      <w:divBdr>
        <w:top w:val="none" w:sz="0" w:space="0" w:color="auto"/>
        <w:left w:val="none" w:sz="0" w:space="0" w:color="auto"/>
        <w:bottom w:val="none" w:sz="0" w:space="0" w:color="auto"/>
        <w:right w:val="none" w:sz="0" w:space="0" w:color="auto"/>
      </w:divBdr>
    </w:div>
    <w:div w:id="208313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palliativecare.org.au/product/dying-to-talk-together-session-guide/" TargetMode="External"/><Relationship Id="rId26" Type="http://schemas.openxmlformats.org/officeDocument/2006/relationships/hyperlink" Target="http://www.eldac.com.au/About-Us/Order-Print-Resources" TargetMode="External"/><Relationship Id="rId39" Type="http://schemas.openxmlformats.org/officeDocument/2006/relationships/hyperlink" Target="http://www.resources.dementia.com.au/collections/understanding-changed-behaviours-toolkit" TargetMode="External"/><Relationship Id="rId3" Type="http://schemas.openxmlformats.org/officeDocument/2006/relationships/styles" Target="styles.xml"/><Relationship Id="rId21" Type="http://schemas.openxmlformats.org/officeDocument/2006/relationships/hyperlink" Target="http://www.palliativecare.org.au/shop" TargetMode="External"/><Relationship Id="rId34" Type="http://schemas.openxmlformats.org/officeDocument/2006/relationships/hyperlink" Target="https://www.wimmerapcp.org.au/wp-gidbox/uploads/2014/11/Movicol_Stool_Chart.pdf" TargetMode="External"/><Relationship Id="rId42" Type="http://schemas.openxmlformats.org/officeDocument/2006/relationships/hyperlink" Target="http://www.eldac.com.au/Our-Toolkits/Residential-Aged-Care/Organisational-Support/Diverse-Populations/Supporting-Inclusive-End-of-Life-Care-Companion-Guides" TargetMode="External"/><Relationship Id="rId47" Type="http://schemas.openxmlformats.org/officeDocument/2006/relationships/hyperlink" Target="http://www.palliativecare.org.au/product/national-palliative-care-standards-for-all-health-professionals-and-aged-care-services-for-professionals-not-working-in-specialist-palliative-care-march-2022/" TargetMode="Externa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dnimmo@ballarathospicecare.org.au" TargetMode="External"/><Relationship Id="rId17" Type="http://schemas.openxmlformats.org/officeDocument/2006/relationships/hyperlink" Target="http://www.palliativecare.org.au/product/dying-to-talk-together-activity-booklet/" TargetMode="External"/><Relationship Id="rId25" Type="http://schemas.openxmlformats.org/officeDocument/2006/relationships/hyperlink" Target="https://www.eldac.com.au/Our-Toolkits/End-of-Life-Law/Voluntary-Assisted-Dying/Factsheets" TargetMode="External"/><Relationship Id="rId33" Type="http://schemas.openxmlformats.org/officeDocument/2006/relationships/hyperlink" Target="mailto:contactanz@norgine.com" TargetMode="External"/><Relationship Id="rId38" Type="http://schemas.openxmlformats.org/officeDocument/2006/relationships/hyperlink" Target="https://www.eldac.com.au/About-Us/Download-Resources" TargetMode="External"/><Relationship Id="rId46" Type="http://schemas.openxmlformats.org/officeDocument/2006/relationships/hyperlink" Target="https://griefline.org.au/contact-us/" TargetMode="External"/><Relationship Id="rId2" Type="http://schemas.openxmlformats.org/officeDocument/2006/relationships/numbering" Target="numbering.xml"/><Relationship Id="rId16" Type="http://schemas.openxmlformats.org/officeDocument/2006/relationships/hyperlink" Target="https://www.advancecareplanning.org.au/__data/assets/pdf_file/0023/406904/S2038_ACPA_NACPWeek_FactSheet_HealthProfessionals_FinalWEB.pdf" TargetMode="External"/><Relationship Id="rId20" Type="http://schemas.openxmlformats.org/officeDocument/2006/relationships/hyperlink" Target="http://www.palliativecare.org.au/product/what-matters-most-discussion-starter/" TargetMode="External"/><Relationship Id="rId29" Type="http://schemas.openxmlformats.org/officeDocument/2006/relationships/hyperlink" Target="http://www.eldac.com.au/About-Us/Download-Resources" TargetMode="External"/><Relationship Id="rId41" Type="http://schemas.openxmlformats.org/officeDocument/2006/relationships/hyperlink" Target="http://www.eldac.com.au/About-Us/Order-Print-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palliativecare.org.au/product/aboriginal-and-torres-strait-islander-discussion-starter-cards/" TargetMode="External"/><Relationship Id="rId32" Type="http://schemas.openxmlformats.org/officeDocument/2006/relationships/hyperlink" Target="mailto:pacop-enquiries@uow.edu.au" TargetMode="External"/><Relationship Id="rId37" Type="http://schemas.openxmlformats.org/officeDocument/2006/relationships/hyperlink" Target="http://www.eldac.com.au/About-Us/Order-Print-Resources" TargetMode="External"/><Relationship Id="rId40" Type="http://schemas.openxmlformats.org/officeDocument/2006/relationships/hyperlink" Target="http://www.caresearch.com.au/Portals/20/Documents/Diversity_pack.pdf" TargetMode="External"/><Relationship Id="rId45" Type="http://schemas.openxmlformats.org/officeDocument/2006/relationships/hyperlink" Target="https://www.dementia.com.au/resource-hub/need-specialist-behaviour-support-fast" TargetMode="External"/><Relationship Id="rId5" Type="http://schemas.openxmlformats.org/officeDocument/2006/relationships/webSettings" Target="webSettings.xml"/><Relationship Id="rId15" Type="http://schemas.openxmlformats.org/officeDocument/2006/relationships/hyperlink" Target="http://www.palliativecare.org.au/product/32923/" TargetMode="External"/><Relationship Id="rId23" Type="http://schemas.openxmlformats.org/officeDocument/2006/relationships/hyperlink" Target="http://www.palliativecare.org.au/product/aboriginal-and-torres-strait-islander-discussion-starter-booklet/" TargetMode="External"/><Relationship Id="rId28" Type="http://schemas.openxmlformats.org/officeDocument/2006/relationships/hyperlink" Target="http://www.eldac.com.au/About-Us/Download-Resources" TargetMode="External"/><Relationship Id="rId36" Type="http://schemas.openxmlformats.org/officeDocument/2006/relationships/hyperlink" Target="https://www.eldac.com.au/Portals/12/Documents/Factsheet/Legal/Overview-of-end-of-life-law-in-Australia.pdf" TargetMode="External"/><Relationship Id="rId49" Type="http://schemas.openxmlformats.org/officeDocument/2006/relationships/hyperlink" Target="http://www.health.gov.au/resources/publications/general-practice-in-aged-care-incentive-frequently-asked-questions-for-residential-aged-care-providers?language=en" TargetMode="External"/><Relationship Id="rId10" Type="http://schemas.openxmlformats.org/officeDocument/2006/relationships/image" Target="media/image3.jpeg"/><Relationship Id="rId19" Type="http://schemas.openxmlformats.org/officeDocument/2006/relationships/hyperlink" Target="http://www.palliativecare.org.au/product/what-matters-most-facilitator-guide/" TargetMode="External"/><Relationship Id="rId31" Type="http://schemas.openxmlformats.org/officeDocument/2006/relationships/hyperlink" Target="http://www.eldac.com.au/Our-Toolkits/End-of-Life-Law" TargetMode="External"/><Relationship Id="rId44" Type="http://schemas.openxmlformats.org/officeDocument/2006/relationships/hyperlink" Target="https://www.dementia.com.au/resource-hub/gp-advice-services-flyer"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s://palliativecare.org.au/shop" TargetMode="External"/><Relationship Id="rId27" Type="http://schemas.openxmlformats.org/officeDocument/2006/relationships/hyperlink" Target="http://www.eldac.com.au/About-Us/Download-Resources" TargetMode="External"/><Relationship Id="rId30" Type="http://schemas.openxmlformats.org/officeDocument/2006/relationships/hyperlink" Target="http://www.palliaged.com.au/Practice-Centre/For-Careworkers/Practice-Tip-Sheets-for-Careworkers" TargetMode="External"/><Relationship Id="rId35" Type="http://schemas.openxmlformats.org/officeDocument/2006/relationships/hyperlink" Target="http://www.eldac.com.au/Our-Toolkits/End-of-Life-Law" TargetMode="External"/><Relationship Id="rId43" Type="http://schemas.openxmlformats.org/officeDocument/2006/relationships/hyperlink" Target="https://www.dementia.com.au/resource-hub/access-needs-based-assessment-for-the-specialist-dementia-care-program" TargetMode="External"/><Relationship Id="rId48" Type="http://schemas.openxmlformats.org/officeDocument/2006/relationships/hyperlink" Target="http://www.palliativecare.org.au/publication/national-palliative-care-standards-for-all-health-professionals-and-aged-care-services/" TargetMode="External"/><Relationship Id="rId8" Type="http://schemas.openxmlformats.org/officeDocument/2006/relationships/image" Target="media/image1.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F7F0C-4F3C-4C4A-A5E3-108A8C01D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2207</Words>
  <Characters>12584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Ballarat Hospice</Company>
  <LinksUpToDate>false</LinksUpToDate>
  <CharactersWithSpaces>14762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Nimmo</dc:creator>
  <cp:keywords/>
  <dc:description/>
  <cp:lastModifiedBy>Diane Nimmo</cp:lastModifiedBy>
  <cp:revision>9</cp:revision>
  <cp:lastPrinted>2025-07-02T07:00:00Z</cp:lastPrinted>
  <dcterms:created xsi:type="dcterms:W3CDTF">2025-05-06T04:38:00Z</dcterms:created>
  <dcterms:modified xsi:type="dcterms:W3CDTF">2025-12-22T00:52:00Z</dcterms:modified>
</cp:coreProperties>
</file>