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FDDC" w14:textId="5720F1BE" w:rsidR="002D4FD9" w:rsidRDefault="002D4FD9" w:rsidP="002D4FD9">
      <w:pPr>
        <w:spacing w:after="0"/>
        <w:ind w:left="954" w:hanging="217"/>
      </w:pPr>
      <w:r>
        <w:rPr>
          <w:noProof/>
        </w:rPr>
        <w:pict w14:anchorId="5456C0C5">
          <v:rect id="_x0000_s1266" style="position:absolute;left:0;text-align:left;margin-left:-100.5pt;margin-top:-71.1pt;width:870pt;height:1196.25pt;z-index:251636736" fillcolor="#153e64"/>
        </w:pict>
      </w:r>
      <w:r>
        <w:pict w14:anchorId="3AFF8067">
          <v:shapetype id="_x0000_t202" coordsize="21600,21600" o:spt="202" path="m,l,21600r21600,l21600,xe">
            <v:stroke joinstyle="miter"/>
            <v:path gradientshapeok="t" o:connecttype="rect"/>
          </v:shapetype>
          <v:shape id="_x0000_s1289" type="#_x0000_t202" style="position:absolute;left:0;text-align:left;margin-left:-11.25pt;margin-top:734.75pt;width:344.8pt;height:40.9pt;z-index:251660288;mso-wrap-distance-left:2.88pt;mso-wrap-distance-top:2.88pt;mso-wrap-distance-right:2.88pt;mso-wrap-distance-bottom:2.88pt" fillcolor="#f8cb5a" stroked="f" strokecolor="#393" strokeweight="2pt" o:cliptowrap="t">
            <v:shadow color="#ffc000"/>
            <o:extrusion v:ext="view" backdepth="0" viewpoint="0,0" viewpointorigin="0,0"/>
            <v:textbox style="mso-next-textbox:#_x0000_s1289;mso-column-margin:5.76pt" inset="2.88pt,2.88pt,2.88pt,2.88pt">
              <w:txbxContent>
                <w:p w14:paraId="45D6FFC4" w14:textId="77777777" w:rsidR="002D4FD9" w:rsidRDefault="002D4FD9" w:rsidP="002D4FD9">
                  <w:pPr>
                    <w:spacing w:after="6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Daily SAS (4-7) and/or PSS (2)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moderate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:  </w:t>
                  </w:r>
                </w:p>
                <w:p w14:paraId="641EE22F" w14:textId="77777777" w:rsidR="002D4FD9" w:rsidRDefault="002D4FD9" w:rsidP="002D4FD9">
                  <w:pPr>
                    <w:spacing w:after="200"/>
                    <w:ind w:left="360" w:hanging="360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</w:t>
                  </w:r>
                  <w:r>
                    <w:rPr>
                      <w:rFonts w:ascii="Segoe UI" w:hAnsi="Segoe UI" w:cs="Segoe UI"/>
                      <w:b/>
                      <w:bCs/>
                      <w:i/>
                      <w:iCs/>
                      <w:kern w:val="24"/>
                      <w:sz w:val="23"/>
                      <w:szCs w:val="23"/>
                      <w14:ligatures w14:val="none"/>
                    </w:rPr>
                    <w:t xml:space="preserve">daily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with Daily SAS and PSS</w:t>
                  </w:r>
                </w:p>
              </w:txbxContent>
            </v:textbox>
          </v:shape>
        </w:pict>
      </w:r>
      <w:r>
        <w:pict w14:anchorId="76EDBDDD">
          <v:shape id="_x0000_s1290" type="#_x0000_t202" style="position:absolute;left:0;text-align:left;margin-left:-11.75pt;margin-top:683.9pt;width:344.8pt;height:46.35pt;z-index:251661312;mso-wrap-distance-left:2.88pt;mso-wrap-distance-top:2.88pt;mso-wrap-distance-right:2.88pt;mso-wrap-distance-bottom:2.88pt" fillcolor="#aacb89" stroked="f" strokecolor="white" strokeweight="2pt" o:cliptowrap="t">
            <v:shadow color="#ffc000"/>
            <o:extrusion v:ext="view" backdepth="0" viewpoint="0,0" viewpointorigin="0,0"/>
            <v:textbox style="mso-next-textbox:#_x0000_s1290;mso-column-margin:5.76pt" inset="2.88pt,2.88pt,2.88pt,2.88pt">
              <w:txbxContent>
                <w:p w14:paraId="0FD81911" w14:textId="77777777" w:rsidR="002D4FD9" w:rsidRDefault="002D4FD9" w:rsidP="002D4FD9">
                  <w:pPr>
                    <w:spacing w:after="10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‘Daily SAS (1-3) and /or PSS (1)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mild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:</w:t>
                  </w:r>
                </w:p>
                <w:p w14:paraId="70465B8B" w14:textId="77777777" w:rsidR="002D4FD9" w:rsidRDefault="002D4FD9" w:rsidP="002D4FD9">
                  <w:pPr>
                    <w:spacing w:after="200"/>
                    <w:ind w:left="360" w:hanging="360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</w:t>
                  </w:r>
                  <w:r>
                    <w:rPr>
                      <w:rFonts w:ascii="Segoe UI" w:hAnsi="Segoe UI" w:cs="Segoe UI"/>
                      <w:b/>
                      <w:bCs/>
                      <w:i/>
                      <w:iCs/>
                      <w:kern w:val="24"/>
                      <w:sz w:val="23"/>
                      <w:szCs w:val="23"/>
                      <w14:ligatures w14:val="none"/>
                    </w:rPr>
                    <w:t xml:space="preserve">weekly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with Daily SAS and PSS</w:t>
                  </w:r>
                </w:p>
              </w:txbxContent>
            </v:textbox>
          </v:shape>
        </w:pict>
      </w:r>
      <w:r>
        <w:pict w14:anchorId="1999CE4F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94" type="#_x0000_t34" style="position:absolute;left:0;text-align:left;margin-left:-28.4pt;margin-top:81.5pt;width:16.65pt;height:568.3pt;rotation:180;z-index:251665408;mso-wrap-distance-left:2.88pt;mso-wrap-distance-top:2.88pt;mso-wrap-distance-right:2.88pt;mso-wrap-distance-bottom:2.88pt" o:connectortype="elbow" adj="43654,-27434,-78162" strokecolor="#e86a14" strokeweight="2pt">
            <v:stroke dashstyle="1 1" endarrow="block"/>
            <v:shadow color="black"/>
            <o:extrusion v:ext="view" backdepth="0" viewpoint="0,0" viewpointorigin="0,0"/>
          </v:shape>
        </w:pict>
      </w:r>
      <w:r>
        <w:pict w14:anchorId="3C8C6C77">
          <v:shape id="_x0000_s1292" type="#_x0000_t202" style="position:absolute;left:0;text-align:left;margin-left:-11.75pt;margin-top:621.05pt;width:344.8pt;height:57.45pt;z-index:251663360;mso-wrap-distance-left:2.88pt;mso-wrap-distance-top:2.88pt;mso-wrap-distance-right:2.88pt;mso-wrap-distance-bottom:2.88pt" fillcolor="#82b351" stroked="f" strokecolor="white" strokeweight="2pt" o:cliptowrap="t">
            <v:shadow color="#ffc000"/>
            <o:extrusion v:ext="view" backdepth="0" viewpoint="0,0" viewpointorigin="0,0"/>
            <v:textbox style="mso-next-textbox:#_x0000_s1292;mso-column-margin:5.76pt" inset="2.88pt,2.88pt,2.88pt,2.88pt">
              <w:txbxContent>
                <w:p w14:paraId="5632D071" w14:textId="77777777" w:rsidR="002D4FD9" w:rsidRDefault="002D4FD9" w:rsidP="002D4FD9">
                  <w:pPr>
                    <w:spacing w:after="0" w:line="286" w:lineRule="auto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Daily SAS (0) and /or PSS (0)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absent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for three continuous weeks:</w:t>
                  </w:r>
                </w:p>
                <w:p w14:paraId="76735D15" w14:textId="77777777" w:rsidR="002D4FD9" w:rsidRDefault="002D4FD9" w:rsidP="002D4FD9">
                  <w:pPr>
                    <w:spacing w:after="100"/>
                    <w:ind w:left="360" w:hanging="360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Cease Daily SAS and PSS unless triggered</w:t>
                  </w:r>
                </w:p>
              </w:txbxContent>
            </v:textbox>
          </v:shape>
        </w:pict>
      </w:r>
      <w:r>
        <w:pict w14:anchorId="7229DACF">
          <v:shapetype id="_x0000_t35" coordsize="21600,21600" o:spt="35" o:oned="t" adj="10800,10800" path="m,l@0,0@0@1,21600@1,21600,21600e" filled="f">
            <v:stroke joinstyle="miter"/>
            <v:formulas>
              <v:f eqn="val #0"/>
              <v:f eqn="val #1"/>
              <v:f eqn="mid #0 width"/>
              <v:f eqn="prod #1 1 2"/>
            </v:formulas>
            <v:path arrowok="t" fillok="f" o:connecttype="none"/>
            <v:handles>
              <v:h position="#0,@3"/>
              <v:h position="@2,#1"/>
            </v:handles>
            <o:lock v:ext="edit" shapetype="t"/>
          </v:shapetype>
          <v:shape id="_x0000_s1298" type="#_x0000_t35" style="position:absolute;left:0;text-align:left;margin-left:161.75pt;margin-top:293.45pt;width:171.4pt;height:501.7pt;flip:x y;z-index:251669504;mso-wrap-distance-left:2.88pt;mso-wrap-distance-top:2.88pt;mso-wrap-distance-right:2.88pt;mso-wrap-distance-bottom:2.88pt" o:connectortype="elbow" adj="-4569,21914,1090178" strokecolor="#e86a14" strokeweight="2pt">
            <v:stroke dashstyle="1 1" endarrow="block"/>
            <v:shadow color="black"/>
            <o:extrusion v:ext="view" backdepth="0" viewpoint="0,0" viewpointorigin="0,0"/>
          </v:shape>
        </w:pict>
      </w:r>
      <w:r>
        <w:pict w14:anchorId="4ABC1F46">
          <v:shape id="_x0000_s1283" type="#_x0000_t202" style="position:absolute;left:0;text-align:left;margin-left:-26.25pt;margin-top:162.15pt;width:753.9pt;height:28.85pt;z-index:251654144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83;mso-column-margin:5.76pt" inset="2.88pt,2.88pt,2.88pt,2.88pt">
              <w:txbxContent>
                <w:p w14:paraId="42C6ED42" w14:textId="77777777" w:rsidR="002D4FD9" w:rsidRPr="00372268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  <w:t xml:space="preserve">Action: ANUM/RN/EN to complete PACOP PROFILE COLLECTION or Deteriorating Resident Tool (DRT) </w:t>
                  </w:r>
                </w:p>
                <w:p w14:paraId="6488D5EA" w14:textId="77777777" w:rsidR="002D4FD9" w:rsidRPr="00372268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kern w:val="24"/>
                      <w:sz w:val="30"/>
                      <w:szCs w:val="30"/>
                      <w14:ligatures w14:val="none"/>
                    </w:rPr>
                    <w:t> </w:t>
                  </w:r>
                </w:p>
                <w:p w14:paraId="70836326" w14:textId="77777777" w:rsidR="002D4FD9" w:rsidRPr="009B4E0F" w:rsidRDefault="002D4FD9" w:rsidP="002D4FD9">
                  <w:pPr>
                    <w:jc w:val="center"/>
                    <w:rPr>
                      <w:rFonts w:ascii="Segoe UI" w:hAnsi="Segoe UI" w:cs="Segoe UI"/>
                      <w:color w:val="E86A14"/>
                      <w:sz w:val="30"/>
                      <w:szCs w:val="30"/>
                      <w14:ligatures w14:val="none"/>
                    </w:rPr>
                  </w:pPr>
                </w:p>
              </w:txbxContent>
            </v:textbox>
          </v:shape>
        </w:pict>
      </w:r>
      <w:r>
        <w:pict w14:anchorId="1CCDC6D3">
          <v:shape id="_x0000_s1274" type="#_x0000_t34" style="position:absolute;left:0;text-align:left;margin-left:695.85pt;margin-top:81.5pt;width:31.8pt;height:135.15pt;flip:y;z-index:251644928;mso-wrap-distance-left:2.88pt;mso-wrap-distance-top:2.88pt;mso-wrap-distance-right:2.88pt;mso-wrap-distance-bottom:2.88pt" o:connectortype="elbow" adj="33113,46133,-521558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rPr>
          <w:noProof/>
        </w:rPr>
        <w:pict w14:anchorId="53A5662C">
          <v:shape id="_x0000_s1304" type="#_x0000_t202" style="position:absolute;left:0;text-align:left;margin-left:134.75pt;margin-top:1007.75pt;width:154pt;height:88.15pt;z-index:251675648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4;mso-column-margin:5.76pt" inset="2.88pt,2.88pt,2.88pt,2.88pt">
              <w:txbxContent>
                <w:p w14:paraId="3A25580C" w14:textId="77777777" w:rsidR="002D4FD9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  <w:p w14:paraId="45AF8AB8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AV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Ambulance Victoria</w:t>
                  </w:r>
                </w:p>
                <w:p w14:paraId="7A697DD2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DRT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Deteriorating Resident Tool</w:t>
                  </w:r>
                </w:p>
                <w:p w14:paraId="3C0CDE58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EN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Enrolled Nurse</w:t>
                  </w:r>
                </w:p>
                <w:p w14:paraId="54BAB5F3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GP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General Practitioner</w:t>
                  </w:r>
                </w:p>
                <w:p w14:paraId="19E31F45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39335470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0B4D92DC">
          <v:shape id="_x0000_s1305" type="#_x0000_t202" style="position:absolute;left:0;text-align:left;margin-left:288.75pt;margin-top:1008.45pt;width:172.5pt;height:102.9pt;z-index:25167667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5;mso-column-margin:5.76pt" inset="2.88pt,2.88pt,2.88pt,2.88pt">
              <w:txbxContent>
                <w:p w14:paraId="013B1346" w14:textId="77777777" w:rsidR="002D4FD9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  <w:p w14:paraId="525F1BF3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GRPCT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Grampians Regional </w:t>
                  </w:r>
                </w:p>
                <w:p w14:paraId="25C029F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Palliative Care Team</w:t>
                  </w:r>
                </w:p>
                <w:p w14:paraId="5816FB97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PACOP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Aged Care Outcomes Program</w:t>
                  </w:r>
                </w:p>
                <w:p w14:paraId="04BEAA4C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PCAS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Care Advice Service</w:t>
                  </w:r>
                </w:p>
                <w:p w14:paraId="2197E24E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5AD182C1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3A07B27A">
          <v:shape id="_x0000_s1307" type="#_x0000_t202" style="position:absolute;left:0;text-align:left;margin-left:609.5pt;margin-top:1023.7pt;width:145.05pt;height:88.15pt;z-index:251678720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7;mso-column-margin:5.76pt" inset="2.88pt,2.88pt,2.88pt,2.88pt">
              <w:txbxContent>
                <w:p w14:paraId="32921DB3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SAS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Symptom Assessment Scale</w:t>
                  </w:r>
                </w:p>
                <w:p w14:paraId="2A8A31F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SPCN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Specialist Palliative Care Nurse</w:t>
                  </w:r>
                </w:p>
                <w:p w14:paraId="12ABDE0C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VVED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Victorian Virtual Emergency Department </w:t>
                  </w:r>
                </w:p>
                <w:p w14:paraId="66723BDD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476F6E64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</w:txbxContent>
            </v:textbox>
          </v:shape>
        </w:pict>
      </w:r>
      <w:r>
        <w:pict w14:anchorId="487D3EAF">
          <v:rect id="_x0000_s1299" style="position:absolute;left:0;text-align:left;margin-left:383.55pt;margin-top:863.3pt;width:363.1pt;height:142.95pt;z-index:251670528;mso-wrap-distance-left:2.88pt;mso-wrap-distance-top:2.88pt;mso-wrap-distance-right:2.88pt;mso-wrap-distance-bottom:2.88pt" strokecolor="white" strokeweight="2pt" o:cliptowrap="t">
            <v:shadow color="black"/>
            <o:extrusion v:ext="view" backdepth="0" viewpoint="0,0" viewpointorigin="0,0"/>
            <v:textbox inset="2.88pt,2.88pt,2.88pt,2.88pt"/>
          </v:rect>
        </w:pict>
      </w:r>
      <w:r>
        <w:pict w14:anchorId="07DAA196">
          <v:rect id="_x0000_s1302" style="position:absolute;left:0;text-align:left;margin-left:605.05pt;margin-top:869.4pt;width:131.6pt;height:131.6pt;z-index:251673600;mso-wrap-distance-left:2.88pt;mso-wrap-distance-top:2.88pt;mso-wrap-distance-right:2.88pt;mso-wrap-distance-bottom:2.88pt" o:preferrelative="t" filled="f" fillcolor="#5b9bd5" stroked="f" strokeweight="2pt" o:cliptowrap="t">
            <v:imagedata r:id="rId4" o:title="QRCodeMaker_app_static_qr_0"/>
            <v:shadow color="black"/>
            <o:extrusion v:ext="view" backdepth="0" viewpoint="0,0" viewpointorigin="0,0"/>
            <o:lock v:ext="edit" aspectratio="t"/>
          </v:rect>
        </w:pict>
      </w:r>
      <w:r>
        <w:pict w14:anchorId="69759B15">
          <v:shape id="_x0000_s1300" type="#_x0000_t202" style="position:absolute;left:0;text-align:left;margin-left:402.3pt;margin-top:907.9pt;width:165.35pt;height:98.35pt;z-index:251671552;mso-wrap-distance-left:2.88pt;mso-wrap-distance-top:2.88pt;mso-wrap-distance-right:2.88pt;mso-wrap-distance-bottom:2.88pt" filled="f" fillcolor="#5b9bd5" stroked="f" strokecolor="#085296" strokeweight="2pt" o:cliptowrap="t">
            <v:shadow color="black"/>
            <o:extrusion v:ext="view" backdepth="0" viewpoint="0,0" viewpointorigin="0,0"/>
            <v:textbox style="mso-next-textbox:#_x0000_s1300;mso-column-margin:2mm" inset="2.88pt,2.88pt,2.88pt,2.88pt">
              <w:txbxContent>
                <w:p w14:paraId="5FFB005B" w14:textId="77777777" w:rsidR="002D4FD9" w:rsidRDefault="002D4FD9" w:rsidP="002D4FD9">
                  <w:pPr>
                    <w:spacing w:before="120"/>
                    <w:jc w:val="center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Visit your ‘Highway to Help’ for easy access to resources on various topics </w:t>
                  </w:r>
                </w:p>
                <w:p w14:paraId="3B4980F2" w14:textId="77777777" w:rsidR="002D4FD9" w:rsidRPr="009B4E0F" w:rsidRDefault="002D4FD9" w:rsidP="002D4FD9">
                  <w:pPr>
                    <w:spacing w:after="0"/>
                    <w:ind w:left="954" w:hanging="218"/>
                    <w:rPr>
                      <w:rFonts w:ascii="Segoe UI" w:hAnsi="Segoe UI" w:cs="Segoe UI"/>
                      <w:b/>
                      <w:b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  <w:t>www.ac-pc.com.au</w:t>
                  </w:r>
                </w:p>
              </w:txbxContent>
            </v:textbox>
          </v:shape>
        </w:pict>
      </w:r>
      <w:r>
        <w:pict w14:anchorId="5FCB592E">
          <v:rect id="_x0000_s1301" style="position:absolute;left:0;text-align:left;margin-left:407.05pt;margin-top:872.4pt;width:143.95pt;height:44.25pt;z-index:251672576;mso-wrap-distance-left:2.88pt;mso-wrap-distance-top:2.88pt;mso-wrap-distance-right:2.88pt;mso-wrap-distance-bottom:2.88pt" o:preferrelative="t" filled="f" fillcolor="#5b9bd5" stroked="f" strokeweight="2pt" o:cliptowrap="t">
            <v:imagedata r:id="rId5" o:title=""/>
            <v:shadow color="black"/>
            <o:extrusion v:ext="view" backdepth="0" viewpoint="0,0" viewpointorigin="0,0"/>
            <o:lock v:ext="edit" aspectratio="t"/>
          </v:rect>
        </w:pict>
      </w:r>
      <w:r>
        <w:pict w14:anchorId="172930C6">
          <v:shape id="_x0000_s1275" type="#_x0000_t202" style="position:absolute;left:0;text-align:left;margin-left:384.15pt;margin-top:651.5pt;width:362.45pt;height:207.1pt;z-index:251645952;mso-wrap-distance-left:2.88pt;mso-wrap-distance-top:2.88pt;mso-wrap-distance-right:2.88pt;mso-wrap-distance-bottom:2.88pt" filled="f" fillcolor="#f1f1f1" strokecolor="white" strokeweight="2pt" o:cliptowrap="t">
            <v:shadow color="#ffc000"/>
            <o:extrusion v:ext="view" backdepth="0" viewpoint="0,0" viewpointorigin="0,0"/>
            <v:textbox style="mso-next-textbox:#_x0000_s1275;mso-column-margin:5.76pt" inset="2.88pt,2.88pt,2.88pt,2.88pt">
              <w:txbxContent>
                <w:p w14:paraId="0DE48E3F" w14:textId="77777777" w:rsidR="002D4FD9" w:rsidRPr="009B4E0F" w:rsidRDefault="002D4FD9" w:rsidP="002D4FD9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Contact details and business hours:</w:t>
                  </w:r>
                </w:p>
                <w:p w14:paraId="1431C18F" w14:textId="77777777" w:rsidR="002D4FD9" w:rsidRPr="009B4E0F" w:rsidRDefault="002D4FD9" w:rsidP="002D4FD9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>*GRPCT: Mon - Fri 8:00am - 4:00pm.  Referral: 1. Send referral form (www.grpct.com.au/referral-form).  2: Phone triage on 0408 612699</w:t>
                  </w:r>
                </w:p>
                <w:p w14:paraId="53DB470A" w14:textId="77777777" w:rsidR="002D4FD9" w:rsidRPr="009B4E0F" w:rsidRDefault="002D4FD9" w:rsidP="002D4FD9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**PCAS: 7:00am - 10:00pm, 365 days/ year. Phone: 1800 360 000. Web: </w:t>
                  </w:r>
                  <w:hyperlink r:id="rId6" w:history="1">
                    <w:r w:rsidRPr="009B4E0F">
                      <w:rPr>
                        <w:rStyle w:val="Hyperlink"/>
                        <w:rFonts w:ascii="Segoe UI" w:hAnsi="Segoe UI" w:cs="Segoe UI"/>
                        <w:b/>
                        <w:bCs/>
                        <w:color w:val="FFFFFF"/>
                        <w:kern w:val="24"/>
                        <w:sz w:val="22"/>
                        <w:szCs w:val="22"/>
                        <w14:ligatures w14:val="none"/>
                      </w:rPr>
                      <w:t>pcas.org.au</w:t>
                    </w:r>
                  </w:hyperlink>
                </w:p>
                <w:p w14:paraId="1E413E66" w14:textId="77777777" w:rsidR="002D4FD9" w:rsidRPr="009B4E0F" w:rsidRDefault="002D4FD9" w:rsidP="002D4FD9">
                  <w:pPr>
                    <w:spacing w:after="180" w:line="240" w:lineRule="auto"/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***VVED: Virtual Emergency Department medical telehealth service; 24/7, 365 days/ year. Web: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vved.org.au/</w:t>
                  </w:r>
                  <w:proofErr w:type="gramStart"/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:u w:val="single"/>
                      <w14:ligatures w14:val="none"/>
                    </w:rPr>
                    <w:t>aged-care</w:t>
                  </w:r>
                  <w:proofErr w:type="gramEnd"/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22"/>
                      <w:szCs w:val="22"/>
                      <w14:ligatures w14:val="none"/>
                    </w:rPr>
                    <w:t xml:space="preserve">.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>Device for Telehealth video consultation required</w:t>
                  </w:r>
                </w:p>
                <w:p w14:paraId="48039AE2" w14:textId="77777777" w:rsidR="002D4FD9" w:rsidRPr="009B4E0F" w:rsidRDefault="002D4FD9" w:rsidP="002D4FD9">
                  <w:pPr>
                    <w:spacing w:after="180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>****AV RACER Pathway: Call 000 and identify patient as aged care resident. Device for Telehealth video consultation required</w:t>
                  </w:r>
                </w:p>
              </w:txbxContent>
            </v:textbox>
          </v:shape>
        </w:pict>
      </w:r>
      <w:r>
        <w:pict w14:anchorId="2240E77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84" type="#_x0000_t32" style="position:absolute;left:0;text-align:left;margin-left:400.8pt;margin-top:611.45pt;width:12.4pt;height:0;z-index:251655168;mso-wrap-distance-left:2.88pt;mso-wrap-distance-top:2.88pt;mso-wrap-distance-right:2.88pt;mso-wrap-distance-bottom:2.88pt" o:connectortype="straight" strokecolor="white" strokeweight="2pt">
            <v:shadow color="black"/>
            <o:extrusion v:ext="view" backdepth="0" viewpoint="0,0" viewpointorigin="0,0"/>
          </v:shape>
        </w:pict>
      </w:r>
      <w:r>
        <w:pict w14:anchorId="2EFC50F1">
          <v:shape id="_x0000_s1285" type="#_x0000_t202" style="position:absolute;left:0;text-align:left;margin-left:419pt;margin-top:603.2pt;width:317.65pt;height:31.55pt;z-index:251656192;mso-wrap-distance-left:2.88pt;mso-wrap-distance-top:2.88pt;mso-wrap-distance-right:2.88pt;mso-wrap-distance-bottom:2.88pt" filled="f" fillcolor="#5b9bd5" stroked="f" strokeweight="2pt" o:cliptowrap="t">
            <v:shadow color="black"/>
            <o:extrusion v:ext="view" backdepth="0" viewpoint="0,0" viewpointorigin="0,0"/>
            <v:textbox style="mso-next-textbox:#_x0000_s1285;mso-column-margin:2mm" inset="2.88pt,2.88pt,2.88pt,2.88pt">
              <w:txbxContent>
                <w:p w14:paraId="4D59A30C" w14:textId="77777777" w:rsidR="002D4FD9" w:rsidRPr="009B4E0F" w:rsidRDefault="002D4FD9" w:rsidP="002D4FD9">
                  <w:pPr>
                    <w:spacing w:after="20" w:line="283" w:lineRule="auto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Actions following initial PACOP DRT assessment </w:t>
                  </w:r>
                </w:p>
              </w:txbxContent>
            </v:textbox>
          </v:shape>
        </w:pict>
      </w:r>
      <w:r>
        <w:pict w14:anchorId="20B9F46F">
          <v:shape id="_x0000_s1286" type="#_x0000_t32" style="position:absolute;left:0;text-align:left;margin-left:400.8pt;margin-top:636.3pt;width:11.05pt;height:0;flip:y;z-index:251657216;mso-wrap-distance-left:2.88pt;mso-wrap-distance-top:2.88pt;mso-wrap-distance-right:2.88pt;mso-wrap-distance-bottom:2.88pt" o:connectortype="straight" strokecolor="#e86a14" strokeweight="2pt">
            <v:stroke dashstyle="1 1"/>
            <v:shadow color="black"/>
            <o:extrusion v:ext="view" backdepth="0" viewpoint="0,0" viewpointorigin="0,0"/>
          </v:shape>
        </w:pict>
      </w:r>
      <w:r>
        <w:pict w14:anchorId="18E319B9">
          <v:shape id="_x0000_s1287" type="#_x0000_t202" style="position:absolute;left:0;text-align:left;margin-left:418.8pt;margin-top:626.2pt;width:290.2pt;height:25.3pt;z-index:251658240;mso-wrap-distance-left:2.88pt;mso-wrap-distance-top:2.88pt;mso-wrap-distance-right:2.88pt;mso-wrap-distance-bottom:2.88pt" filled="f" fillcolor="#5b9bd5" stroked="f" strokecolor="white" strokeweight="2pt" o:cliptowrap="t">
            <v:shadow color="black"/>
            <o:extrusion v:ext="view" backdepth="0" viewpoint="0,0" viewpointorigin="0,0"/>
            <v:textbox style="mso-next-textbox:#_x0000_s1287;mso-column-margin:2mm" inset="2.88pt,2.88pt,2.88pt,2.88pt">
              <w:txbxContent>
                <w:p w14:paraId="02D0E020" w14:textId="77777777" w:rsidR="002D4FD9" w:rsidRPr="009B4E0F" w:rsidRDefault="002D4FD9" w:rsidP="002D4FD9">
                  <w:pPr>
                    <w:spacing w:line="283" w:lineRule="auto"/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22"/>
                      <w:szCs w:val="22"/>
                      <w14:ligatures w14:val="none"/>
                    </w:rPr>
                    <w:t xml:space="preserve">Actions following Daily SAS monitoring </w:t>
                  </w:r>
                </w:p>
              </w:txbxContent>
            </v:textbox>
          </v:shape>
        </w:pict>
      </w:r>
      <w:r>
        <w:pict w14:anchorId="54963D41">
          <v:shape id="_x0000_s1277" type="#_x0000_t202" style="position:absolute;left:0;text-align:left;margin-left:-26.25pt;margin-top:291.85pt;width:379.35pt;height:580.05pt;z-index:251648000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77;mso-column-margin:5.76pt" inset="2.88pt,2.88pt,2.88pt,2.88pt">
              <w:txbxContent>
                <w:p w14:paraId="5D636206" w14:textId="77777777" w:rsidR="002D4FD9" w:rsidRPr="00372268" w:rsidRDefault="002D4FD9" w:rsidP="002D4FD9">
                  <w:pPr>
                    <w:spacing w:after="0" w:line="240" w:lineRule="auto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Outcomes collection: Response to palliative care needs - Stable, unstable and deteriorating phase </w:t>
                  </w:r>
                </w:p>
                <w:p w14:paraId="48B47571" w14:textId="77777777" w:rsidR="002D4FD9" w:rsidRPr="00372268" w:rsidRDefault="002D4FD9" w:rsidP="002D4FD9">
                  <w:pPr>
                    <w:spacing w:after="80" w:line="216" w:lineRule="auto"/>
                    <w:ind w:left="38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1. Advise resident, their family / friends, and GP of identified palliative care needs, STOP and WATCH Tool</w:t>
                  </w:r>
                </w:p>
                <w:p w14:paraId="4E0A5428" w14:textId="77777777" w:rsidR="002D4FD9" w:rsidRDefault="002D4FD9" w:rsidP="002D4FD9">
                  <w:pPr>
                    <w:spacing w:after="80" w:line="216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2. Depending on SAS score:</w:t>
                  </w:r>
                </w:p>
                <w:p w14:paraId="7D4B4FC7" w14:textId="77777777" w:rsidR="002D4FD9" w:rsidRDefault="002D4FD9" w:rsidP="002D4FD9">
                  <w:pPr>
                    <w:spacing w:after="80" w:line="216" w:lineRule="auto"/>
                    <w:ind w:left="770" w:hanging="385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 xml:space="preserve"> 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AS score 4-5 for pain, breathing, bowel or nausea OR SAS score 4-10 for fatigue, appetite, sleeping or other symptoms: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Request GP review </w:t>
                  </w:r>
                </w:p>
                <w:p w14:paraId="4D408FE9" w14:textId="77777777" w:rsidR="002D4FD9" w:rsidRDefault="002D4FD9" w:rsidP="002D4FD9">
                  <w:pPr>
                    <w:spacing w:after="80" w:line="216" w:lineRule="auto"/>
                    <w:ind w:left="770" w:hanging="385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 xml:space="preserve"> 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Ongoing SAS score 6+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for pain, breathing problems, bowel problems or nausea: Refer to GRPCT*; </w:t>
                  </w:r>
                </w:p>
                <w:p w14:paraId="40DDB8FB" w14:textId="77777777" w:rsidR="002D4FD9" w:rsidRDefault="002D4FD9" w:rsidP="002D4FD9">
                  <w:pPr>
                    <w:tabs>
                      <w:tab w:val="left" w:pos="-31680"/>
                    </w:tabs>
                    <w:spacing w:after="80" w:line="216" w:lineRule="auto"/>
                    <w:ind w:left="73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>If GP or GRPCT are unavailable, contact:</w:t>
                  </w:r>
                </w:p>
                <w:p w14:paraId="150E5F23" w14:textId="77777777" w:rsidR="002D4FD9" w:rsidRDefault="002D4FD9" w:rsidP="002D4FD9">
                  <w:pPr>
                    <w:spacing w:after="80" w:line="216" w:lineRule="auto"/>
                    <w:ind w:left="954" w:hanging="218"/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a.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Palliative Care Advice Service (PCAS)**</w:t>
                  </w:r>
                </w:p>
                <w:p w14:paraId="63646F0B" w14:textId="77777777" w:rsidR="002D4FD9" w:rsidRDefault="002D4FD9" w:rsidP="002D4FD9">
                  <w:pPr>
                    <w:spacing w:after="80" w:line="216" w:lineRule="auto"/>
                    <w:ind w:left="954" w:hanging="218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b.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VVED*** if PCAS not available</w:t>
                  </w:r>
                </w:p>
                <w:p w14:paraId="1F04F514" w14:textId="77777777" w:rsidR="002D4FD9" w:rsidRDefault="002D4FD9" w:rsidP="002D4FD9">
                  <w:pPr>
                    <w:spacing w:after="80" w:line="216" w:lineRule="auto"/>
                    <w:ind w:left="954" w:hanging="218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sz w:val="23"/>
                      <w:szCs w:val="23"/>
                    </w:rPr>
                    <w:t>c.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000 for AV RACER pathway**** if VVED consult not available</w:t>
                  </w:r>
                </w:p>
                <w:p w14:paraId="1C3AD251" w14:textId="77777777" w:rsidR="002D4FD9" w:rsidRPr="009B4E0F" w:rsidRDefault="002D4FD9" w:rsidP="002D4FD9">
                  <w:pPr>
                    <w:spacing w:after="80" w:line="216" w:lineRule="auto"/>
                    <w:ind w:left="954" w:hanging="218"/>
                    <w:rPr>
                      <w:rFonts w:ascii="Segoe UI" w:hAnsi="Segoe UI" w:cs="Segoe UI"/>
                      <w:b/>
                      <w:bCs/>
                      <w:color w:val="FFC000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i/>
                      <w:iCs/>
                      <w:color w:val="FFC000"/>
                      <w:kern w:val="24"/>
                      <w:sz w:val="23"/>
                      <w:szCs w:val="23"/>
                      <w14:ligatures w14:val="none"/>
                    </w:rPr>
                    <w:t xml:space="preserve">In all instances: Clarify GOC prior to request for review </w:t>
                  </w:r>
                </w:p>
                <w:p w14:paraId="17A31CEF" w14:textId="77777777" w:rsidR="002D4FD9" w:rsidRDefault="002D4FD9" w:rsidP="002D4FD9">
                  <w:pPr>
                    <w:spacing w:after="80" w:line="216" w:lineRule="auto"/>
                    <w:ind w:left="391" w:hanging="391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3. Refer to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GRPCT* if r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esident/family is asking for a specialist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     palliative care review</w:t>
                  </w:r>
                </w:p>
                <w:p w14:paraId="6799B671" w14:textId="77777777" w:rsidR="002D4FD9" w:rsidRPr="00E23B72" w:rsidRDefault="002D4FD9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4.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Document/review and revise symptom management plan(s)</w:t>
                  </w:r>
                </w:p>
                <w:p w14:paraId="0EF9010B" w14:textId="77777777" w:rsidR="002D4FD9" w:rsidRDefault="002D4FD9" w:rsidP="002D4FD9">
                  <w:pPr>
                    <w:spacing w:after="80" w:line="216" w:lineRule="auto"/>
                    <w:ind w:left="393" w:hanging="393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5.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Start monitoring with Daily SAS and PSS as outlined below:</w:t>
                  </w:r>
                </w:p>
                <w:p w14:paraId="01A9BD5F" w14:textId="77777777" w:rsidR="002D4FD9" w:rsidRDefault="002D4FD9" w:rsidP="002D4FD9">
                  <w:pPr>
                    <w:spacing w:after="80" w:line="216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7D285BB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126134D3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6343215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0B7228A6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58E13B0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2696274C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96E58B6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94E309B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57AB9920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6D1E5343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3F6D2E19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5A8E3931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1D34EAEA" w14:textId="77777777" w:rsidR="002D4FD9" w:rsidRDefault="002D4FD9" w:rsidP="002D4FD9">
                  <w:pPr>
                    <w:tabs>
                      <w:tab w:val="left" w:pos="225"/>
                    </w:tabs>
                    <w:spacing w:after="20" w:line="300" w:lineRule="auto"/>
                    <w:ind w:left="225" w:hanging="225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ab/>
                    <w:t xml:space="preserve">Note: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Daily SAS and PSS may be used in conjunction with other pain assessment tools, e.g. </w:t>
                  </w:r>
                  <w:proofErr w:type="spellStart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PainChek</w:t>
                  </w:r>
                  <w:proofErr w:type="spellEnd"/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, PAINAD, Abbey Pain Scale.</w:t>
                  </w:r>
                </w:p>
                <w:p w14:paraId="1224CBE2" w14:textId="77777777" w:rsidR="002D4FD9" w:rsidRDefault="002D4FD9" w:rsidP="002D4FD9">
                  <w:pPr>
                    <w:spacing w:after="20" w:line="300" w:lineRule="auto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28AE4B69" w14:textId="77777777" w:rsidR="002D4FD9" w:rsidRDefault="002D4FD9" w:rsidP="002D4FD9">
                  <w:pP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  <w:p w14:paraId="418FB85C" w14:textId="77777777" w:rsidR="002D4FD9" w:rsidRDefault="002D4FD9" w:rsidP="002D4FD9">
                  <w:pP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22B8BAFC">
          <v:shape id="_x0000_s1273" type="#_x0000_t202" style="position:absolute;left:0;text-align:left;margin-left:622.85pt;margin-top:202.85pt;width:1in;height:27.55pt;z-index:251643904;visibility:visible;mso-wrap-distance-left:2.88pt;mso-wrap-distance-top:2.88pt;mso-wrap-distance-right:2.88pt;mso-wrap-distance-bottom:2.88pt" fillcolor="#e86a14" strokecolor="#e86a14" strokeweight="2pt" o:cliptowrap="t">
            <v:shadow color="#ffc000"/>
            <o:extrusion v:ext="view" backdepth="0" viewpoint="0,0" viewpointorigin="0,0"/>
            <v:textbox style="mso-next-textbox:#_x0000_s1273;mso-column-margin:5.76pt" inset="2.88pt,2.88pt,2.88pt,2.88pt">
              <w:txbxContent>
                <w:p w14:paraId="41A08A9F" w14:textId="77777777" w:rsidR="002D4FD9" w:rsidRPr="009B4E0F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  <w:t>NO</w:t>
                  </w:r>
                </w:p>
              </w:txbxContent>
            </v:textbox>
          </v:shape>
        </w:pict>
      </w:r>
      <w:r>
        <w:pict w14:anchorId="677119EE">
          <v:shape id="_x0000_s1270" type="#_x0000_t32" style="position:absolute;left:0;text-align:left;margin-left:356.8pt;margin-top:146.25pt;width:.45pt;height:17.4pt;z-index:251640832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rPr>
          <w:noProof/>
        </w:rPr>
        <w:pict w14:anchorId="2E08A5CF">
          <v:shape id="_x0000_s1303" type="#_x0000_t202" style="position:absolute;left:0;text-align:left;margin-left:-19.5pt;margin-top:-72.25pt;width:738.75pt;height:79.5pt;z-index:251674624" fillcolor="#153e64" strokecolor="#153e64">
            <v:textbox style="mso-next-textbox:#_x0000_s1303">
              <w:txbxContent>
                <w:p w14:paraId="7B7F8D48" w14:textId="77777777" w:rsidR="002D4FD9" w:rsidRPr="009B4E0F" w:rsidRDefault="002D4FD9" w:rsidP="002D4FD9">
                  <w:pPr>
                    <w:shd w:val="clear" w:color="auto" w:fill="153D63"/>
                    <w:spacing w:before="120" w:after="160"/>
                    <w:jc w:val="center"/>
                    <w:rPr>
                      <w:rFonts w:ascii="Segoe UI" w:hAnsi="Segoe UI" w:cs="Segoe UI"/>
                      <w:b/>
                      <w:bCs/>
                      <w:caps/>
                      <w:color w:val="FFFFFF"/>
                      <w:sz w:val="49"/>
                      <w:szCs w:val="49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aps/>
                      <w:color w:val="FFFFFF"/>
                      <w:sz w:val="49"/>
                      <w:szCs w:val="49"/>
                      <w14:ligatures w14:val="none"/>
                    </w:rPr>
                    <w:t xml:space="preserve">Systematic identification of and response to Palliative deterioration </w:t>
                  </w:r>
                </w:p>
                <w:p w14:paraId="675BF352" w14:textId="77777777" w:rsidR="002D4FD9" w:rsidRDefault="002D4FD9" w:rsidP="002D4FD9"/>
              </w:txbxContent>
            </v:textbox>
          </v:shape>
        </w:pict>
      </w:r>
      <w:r>
        <w:pict w14:anchorId="1D515137">
          <v:shape id="_x0000_s1271" type="#_x0000_t202" style="position:absolute;left:0;text-align:left;margin-left:-27.4pt;margin-top:12.5pt;width:754.05pt;height:138pt;z-index:251641856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71;mso-column-margin:5.76pt" inset="2.88pt,2.88pt,2.88pt,2.88pt">
              <w:txbxContent>
                <w:p w14:paraId="4D928DD8" w14:textId="77777777" w:rsidR="002D4FD9" w:rsidRPr="00372268" w:rsidRDefault="002D4FD9" w:rsidP="002D4FD9">
                  <w:pPr>
                    <w:spacing w:line="240" w:lineRule="auto"/>
                    <w:ind w:left="1134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Trigger points for PACOP PROFILE COLLECTION or short review with DETERIORATING RESIDENT TOOL (DRT) to identify deterioration</w:t>
                  </w:r>
                </w:p>
                <w:p w14:paraId="0A587761" w14:textId="77777777" w:rsidR="002D4FD9" w:rsidRPr="00372268" w:rsidRDefault="002D4FD9" w:rsidP="002D4FD9">
                  <w:pPr>
                    <w:spacing w:line="300" w:lineRule="auto"/>
                    <w:ind w:left="2076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372268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 </w:t>
                  </w:r>
                </w:p>
                <w:p w14:paraId="7EE88AE4" w14:textId="77777777" w:rsidR="002D4FD9" w:rsidRPr="009B4E0F" w:rsidRDefault="002D4FD9" w:rsidP="002D4FD9">
                  <w:pPr>
                    <w:spacing w:line="300" w:lineRule="auto"/>
                    <w:ind w:left="2076"/>
                    <w:rPr>
                      <w:rFonts w:ascii="Segoe UI" w:hAnsi="Segoe UI" w:cs="Segoe UI"/>
                      <w:color w:val="ED7D31"/>
                      <w:sz w:val="23"/>
                      <w:szCs w:val="23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ED7D31"/>
                      <w:sz w:val="23"/>
                      <w:szCs w:val="23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78FCBF10">
          <v:shape id="_x0000_s1267" type="#_x0000_t34" style="position:absolute;left:0;text-align:left;margin-left:243.5pt;margin-top:179.35pt;width:31.85pt;height:191.95pt;rotation:90;z-index:251637760;mso-wrap-distance-left:2.88pt;mso-wrap-distance-top:2.88pt;mso-wrap-distance-right:2.88pt;mso-wrap-distance-bottom:2.88pt" o:connectortype="elbow" adj="11029,-941339,-5884293" strokecolor="white" strokeweight="2pt">
            <v:stroke endarrow="block"/>
            <v:shadow color="black"/>
            <o:extrusion v:ext="view" backdepth="0" viewpoint="0,0" viewpointorigin="0,0"/>
          </v:shape>
        </w:pict>
      </w:r>
      <w:r>
        <w:pict w14:anchorId="7F9B0809">
          <v:shape id="_x0000_s1296" type="#_x0000_t32" style="position:absolute;left:0;text-align:left;margin-left:355.95pt;margin-top:225.7pt;width:0;height:17.2pt;z-index:251667456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pict w14:anchorId="2F0CC69E">
          <v:shape id="_x0000_s1269" type="#_x0000_t32" style="position:absolute;left:0;text-align:left;margin-left:355.95pt;margin-top:185.15pt;width:0;height:17.2pt;z-index:251639808;mso-wrap-distance-left:2.88pt;mso-wrap-distance-top:2.88pt;mso-wrap-distance-right:2.88pt;mso-wrap-distance-bottom:2.88pt" o:connectortype="straight" strokecolor="white" strokeweight="2pt">
            <v:stroke endarrow="block"/>
            <v:shadow color="#ffc000"/>
            <o:extrusion v:ext="view" backdepth="0" viewpoint="0,0" viewpointorigin="0,0"/>
          </v:shape>
        </w:pict>
      </w:r>
      <w:r>
        <w:rPr>
          <w:noProof/>
        </w:rPr>
        <w:pict w14:anchorId="182C6D4C">
          <v:shape id="_x0000_s1306" type="#_x0000_t202" style="position:absolute;left:0;text-align:left;margin-left:468.75pt;margin-top:1023.5pt;width:154pt;height:88.15pt;z-index:251677696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306;mso-column-margin:5.76pt" inset="2.88pt,2.88pt,2.88pt,2.88pt">
              <w:txbxContent>
                <w:p w14:paraId="5EF1357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PSS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Problem Severity Score</w:t>
                  </w:r>
                </w:p>
                <w:p w14:paraId="669D5C1D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RACER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Residential Aged Care Enhanced Response </w:t>
                  </w:r>
                </w:p>
                <w:p w14:paraId="3DE3B9B9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RN = </w:t>
                  </w:r>
                  <w:r w:rsidRPr="005662C2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Registered Nurse</w:t>
                  </w:r>
                </w:p>
                <w:p w14:paraId="6458CB57" w14:textId="77777777" w:rsidR="002D4FD9" w:rsidRPr="005662C2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5662C2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3D7DC057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</w:p>
              </w:txbxContent>
            </v:textbox>
          </v:shape>
        </w:pict>
      </w:r>
      <w:r>
        <w:pict w14:anchorId="7391794B">
          <v:shape id="_x0000_s1279" type="#_x0000_t202" style="position:absolute;left:0;text-align:left;margin-left:-30.5pt;margin-top:1023.5pt;width:154pt;height:88.15pt;z-index:251650048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next-textbox:#_x0000_s1279;mso-column-margin:5.76pt" inset="2.88pt,2.88pt,2.88pt,2.88pt">
              <w:txbxContent>
                <w:p w14:paraId="0502004A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Abbreviations:</w:t>
                  </w:r>
                </w:p>
                <w:p w14:paraId="38D1CB1C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>AN-ACC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 = Australian National Aged Care Classification</w:t>
                  </w:r>
                </w:p>
                <w:p w14:paraId="6369BBCC" w14:textId="77777777" w:rsidR="002D4FD9" w:rsidRPr="000F5A21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ANUM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Associate Nurse Unit Manager</w:t>
                  </w:r>
                </w:p>
              </w:txbxContent>
            </v:textbox>
          </v:shape>
        </w:pict>
      </w:r>
      <w:r>
        <w:pict w14:anchorId="2EE71C45">
          <v:shape id="_x0000_s1293" type="#_x0000_t202" style="position:absolute;left:0;text-align:left;margin-left:-26.1pt;margin-top:848pt;width:379.2pt;height:158.25pt;z-index:251664384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93;mso-column-margin:5.76pt" inset="2.88pt,2.88pt,2.88pt,2.88pt">
              <w:txbxContent>
                <w:p w14:paraId="6A567E03" w14:textId="77777777" w:rsidR="002D4FD9" w:rsidRPr="00E23B72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6.</w:t>
                  </w:r>
                  <w: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Review Advance Care Plan and Goals of Care</w:t>
                  </w:r>
                </w:p>
                <w:p w14:paraId="132D316E" w14:textId="77777777" w:rsidR="002D4FD9" w:rsidRPr="00E23B72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7.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Conduct case conference (potentially with GP and/or SPCN) </w:t>
                  </w:r>
                </w:p>
                <w:p w14:paraId="47CDF17F" w14:textId="77777777" w:rsidR="002D4FD9" w:rsidRPr="00E23B72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8.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Conduct family meeting </w:t>
                  </w:r>
                </w:p>
                <w:p w14:paraId="42B6793E" w14:textId="77777777" w:rsidR="002D4FD9" w:rsidRDefault="002D4FD9" w:rsidP="002D4FD9">
                  <w:pPr>
                    <w:tabs>
                      <w:tab w:val="left" w:pos="-31680"/>
                    </w:tabs>
                    <w:spacing w:after="20" w:line="240" w:lineRule="auto"/>
                    <w:ind w:left="567" w:hanging="567"/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9.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Further actions as required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:</w:t>
                  </w:r>
                </w:p>
                <w:p w14:paraId="6D560CC6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Referral(s) to Allied Health </w:t>
                  </w:r>
                </w:p>
                <w:p w14:paraId="1934EC30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Access to equipment </w:t>
                  </w:r>
                </w:p>
                <w:p w14:paraId="1E55A26A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New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AN-ACC assessment</w:t>
                  </w:r>
                </w:p>
                <w:p w14:paraId="56448018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Referral for emotional and spiritual consultation </w:t>
                  </w:r>
                </w:p>
                <w:p w14:paraId="1CF2EC6B" w14:textId="77777777" w:rsidR="002D4FD9" w:rsidRDefault="002D4FD9" w:rsidP="002D4FD9">
                  <w:pPr>
                    <w:spacing w:after="20" w:line="240" w:lineRule="auto"/>
                    <w:ind w:left="567" w:hanging="337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Anticipatory prescribing for common end of life phase symptoms</w:t>
                  </w:r>
                </w:p>
              </w:txbxContent>
            </v:textbox>
          </v:shape>
        </w:pict>
      </w:r>
      <w:r>
        <w:pict w14:anchorId="73345DCD">
          <v:shape id="_x0000_s1291" type="#_x0000_t202" style="position:absolute;left:0;text-align:left;margin-left:-11.75pt;margin-top:779.4pt;width:346.6pt;height:65.15pt;z-index:251662336;mso-wrap-distance-left:2.88pt;mso-wrap-distance-top:2.88pt;mso-wrap-distance-right:2.88pt;mso-wrap-distance-bottom:2.88pt" fillcolor="#ff2323" stroked="f" strokecolor="white" strokeweight="2pt" o:cliptowrap="t">
            <v:shadow color="#ffc000"/>
            <o:extrusion v:ext="view" backdepth="0" viewpoint="0,0" viewpointorigin="0,0"/>
            <v:textbox style="mso-next-textbox:#_x0000_s1291;mso-column-margin:5.76pt" inset="2.88pt,2.88pt,2.88pt,2.88pt">
              <w:txbxContent>
                <w:p w14:paraId="2E64743A" w14:textId="77777777" w:rsidR="002D4FD9" w:rsidRDefault="002D4FD9" w:rsidP="002D4FD9">
                  <w:pPr>
                    <w:spacing w:after="60"/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</w:pP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PACOP ‘Daily SAS (8-10) and /or PSS (3) rating is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:u w:val="single"/>
                      <w14:ligatures w14:val="none"/>
                    </w:rPr>
                    <w:t xml:space="preserve">severe’ </w:t>
                  </w:r>
                </w:p>
                <w:p w14:paraId="5ECBA71E" w14:textId="77777777" w:rsidR="002D4FD9" w:rsidRDefault="002D4FD9" w:rsidP="002D4FD9">
                  <w:pPr>
                    <w:spacing w:after="100"/>
                    <w:ind w:left="330" w:hanging="330"/>
                    <w:rPr>
                      <w:rFonts w:ascii="Segoe UI" w:hAnsi="Segoe UI" w:cs="Segoe UI"/>
                      <w:i/>
                      <w:i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Wingdings" w:hAnsi="Wingdings"/>
                      <w:lang w:val="x-none"/>
                    </w:rPr>
                    <w:t>o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Monitor symptoms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>frequently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 xml:space="preserve"> as clinically indicated with Daily SAS and PSS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until a reduced SAS/PSS rating is achieved</w:t>
                  </w:r>
                </w:p>
              </w:txbxContent>
            </v:textbox>
          </v:shape>
        </w:pict>
      </w:r>
    </w:p>
    <w:p w14:paraId="0FDB954D" w14:textId="7B5671D5" w:rsidR="002D4FD9" w:rsidRDefault="002D4FD9" w:rsidP="002D4FD9">
      <w:pPr>
        <w:spacing w:after="0"/>
        <w:ind w:left="954" w:hanging="217"/>
      </w:pPr>
    </w:p>
    <w:p w14:paraId="75FB5D2C" w14:textId="40322397" w:rsidR="002D4FD9" w:rsidRDefault="002D4FD9" w:rsidP="002D4FD9">
      <w:pPr>
        <w:spacing w:after="0"/>
        <w:ind w:left="954" w:hanging="217"/>
      </w:pPr>
      <w:r>
        <w:pict w14:anchorId="7B69C48A">
          <v:shape id="_x0000_s1280" type="#_x0000_t202" style="position:absolute;left:0;text-align:left;margin-left:193.8pt;margin-top:1113pt;width:149.45pt;height:102.8pt;z-index:25165107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1C48AD7D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AV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Ambulance Victoria</w:t>
                  </w:r>
                </w:p>
                <w:p w14:paraId="2B344CC2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DRT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Deteriorating Resident Tool</w:t>
                  </w:r>
                </w:p>
                <w:p w14:paraId="107178BC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EN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Enrolled Nurse</w:t>
                  </w:r>
                </w:p>
                <w:p w14:paraId="6C3177FF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GP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General Practitioner</w:t>
                  </w:r>
                </w:p>
                <w:p w14:paraId="40D55837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23A5CA5C">
          <v:shape id="_x0000_s1281" type="#_x0000_t202" style="position:absolute;left:0;text-align:left;margin-left:347.9pt;margin-top:1112.4pt;width:149.45pt;height:85.6pt;z-index:251652096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53A60315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GRPCT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</w:t>
                  </w: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Grampians Regional </w:t>
                  </w:r>
                </w:p>
                <w:p w14:paraId="22D112F3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>Palliative Care Team</w:t>
                  </w:r>
                </w:p>
                <w:p w14:paraId="49D0B158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PACOP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Aged Care Outcomes Program</w:t>
                  </w:r>
                </w:p>
                <w:p w14:paraId="6630583B" w14:textId="77777777" w:rsidR="002D4FD9" w:rsidRPr="009B4E0F" w:rsidRDefault="002D4FD9" w:rsidP="002D4FD9">
                  <w:pPr>
                    <w:spacing w:after="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PCAS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Palliative Care Advice Service</w:t>
                  </w:r>
                </w:p>
                <w:p w14:paraId="67B5B269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408A6453" w14:textId="77777777" w:rsidR="002D4FD9" w:rsidRPr="009B4E0F" w:rsidRDefault="002D4FD9" w:rsidP="002D4FD9">
                  <w:pPr>
                    <w:spacing w:after="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 </w:t>
                  </w:r>
                </w:p>
              </w:txbxContent>
            </v:textbox>
          </v:shape>
        </w:pict>
      </w:r>
      <w:r>
        <w:pict w14:anchorId="2A50F860">
          <v:shape id="_x0000_s1282" type="#_x0000_t202" style="position:absolute;left:0;text-align:left;margin-left:502.85pt;margin-top:1113.6pt;width:149.45pt;height:92pt;z-index:251653120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18379980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PSS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Problem Severity Score</w:t>
                  </w:r>
                </w:p>
                <w:p w14:paraId="280872B5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RACER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 xml:space="preserve">= Residential Aged Care Enhanced Response </w:t>
                  </w:r>
                </w:p>
                <w:p w14:paraId="67254DDD" w14:textId="77777777" w:rsidR="002D4FD9" w:rsidRDefault="002D4FD9" w:rsidP="002D4FD9">
                  <w:pPr>
                    <w:spacing w:after="20"/>
                    <w:rPr>
                      <w:rFonts w:ascii="Segoe UI" w:hAnsi="Segoe UI" w:cs="Segoe UI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RN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Registered Nurse</w:t>
                  </w:r>
                </w:p>
              </w:txbxContent>
            </v:textbox>
          </v:shape>
        </w:pict>
      </w:r>
      <w:r>
        <w:pict w14:anchorId="7F554341">
          <v:shape id="_x0000_s1295" type="#_x0000_t202" style="position:absolute;left:0;text-align:left;margin-left:656.75pt;margin-top:1113.1pt;width:149.45pt;height:66.4pt;z-index:251666432;mso-wrap-distance-left:2.88pt;mso-wrap-distance-top:2.88pt;mso-wrap-distance-right:2.88pt;mso-wrap-distance-bottom:2.88pt" filled="f" fillcolor="#f1f1f1" stroked="f" strokeweight="2pt" o:cliptowrap="t">
            <v:shadow color="#ffc000"/>
            <o:extrusion v:ext="view" backdepth="0" viewpoint="0,0" viewpointorigin="0,0"/>
            <v:textbox style="mso-column-margin:5.76pt" inset="2.88pt,2.88pt,2.88pt,2.88pt">
              <w:txbxContent>
                <w:p w14:paraId="1D28F566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SAS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Symptom Assessment Scale</w:t>
                  </w:r>
                </w:p>
                <w:p w14:paraId="475B02ED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18"/>
                      <w:szCs w:val="18"/>
                      <w14:ligatures w14:val="none"/>
                    </w:rPr>
                    <w:t xml:space="preserve">SPCN </w:t>
                  </w:r>
                  <w:r w:rsidRPr="009B4E0F"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  <w:t>= Specialist Palliative Care Nurse</w:t>
                  </w:r>
                </w:p>
                <w:p w14:paraId="098C12C5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VVED </w:t>
                  </w: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= Victorian Virtual </w:t>
                  </w:r>
                </w:p>
                <w:p w14:paraId="5DB8CCC8" w14:textId="77777777" w:rsidR="002D4FD9" w:rsidRPr="009B4E0F" w:rsidRDefault="002D4FD9" w:rsidP="002D4FD9">
                  <w:pPr>
                    <w:spacing w:after="20"/>
                    <w:rPr>
                      <w:rFonts w:ascii="Segoe UI" w:hAnsi="Segoe UI" w:cs="Segoe UI"/>
                      <w:color w:val="FFFFFF"/>
                      <w:sz w:val="18"/>
                      <w:szCs w:val="18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color w:val="FFFFFF"/>
                      <w:kern w:val="24"/>
                      <w:sz w:val="18"/>
                      <w:szCs w:val="18"/>
                      <w14:ligatures w14:val="none"/>
                    </w:rPr>
                    <w:t xml:space="preserve">Emergency Department </w:t>
                  </w:r>
                </w:p>
              </w:txbxContent>
            </v:textbox>
          </v:shape>
        </w:pict>
      </w:r>
    </w:p>
    <w:p w14:paraId="085FB495" w14:textId="15EE8B9E" w:rsidR="008651D6" w:rsidRDefault="002D4FD9" w:rsidP="002D4FD9">
      <w:r>
        <w:pict w14:anchorId="1F2E263A">
          <v:shape id="_x0000_s1276" type="#_x0000_t202" style="position:absolute;margin-left:5.7pt;margin-top:11.45pt;width:669.4pt;height:100.8pt;z-index:251646976;mso-wrap-distance-left:2.88pt;mso-wrap-distance-top:2.88pt;mso-wrap-distance-right:2.88pt;mso-wrap-distance-bottom:2.88pt" filled="f" stroked="f" strokeweight="2pt" o:cliptowrap="t">
            <v:shadow color="#ffc000"/>
            <o:extrusion v:ext="view" backdepth="0" viewpoint="0,0" viewpointorigin="0,0"/>
            <v:textbox style="mso-next-textbox:#_x0000_s1276;mso-column-margin:5.76pt" inset="2.88pt,2.88pt,2.88pt,2.88pt">
              <w:txbxContent>
                <w:p w14:paraId="18EADBC1" w14:textId="77777777" w:rsidR="002D4FD9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On admission</w:t>
                  </w:r>
                </w:p>
                <w:p w14:paraId="04FD4466" w14:textId="77777777" w:rsidR="002D4FD9" w:rsidRPr="00372268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Standard resident review process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(Resident of the day, Resident in Focus, </w:t>
                  </w:r>
                  <w:r w:rsidRPr="00372268"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resident care plan review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 or similar)</w:t>
                  </w:r>
                </w:p>
                <w:p w14:paraId="0335A2E6" w14:textId="77777777" w:rsidR="002D4FD9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Upon return from hospital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(Emergency Department/Urgent Care Centre or hospital admission)</w:t>
                  </w:r>
                </w:p>
                <w:p w14:paraId="3BB6FA9E" w14:textId="77777777" w:rsidR="002D4FD9" w:rsidRPr="009B4E0F" w:rsidRDefault="002D4FD9" w:rsidP="002D4FD9">
                  <w:pPr>
                    <w:spacing w:after="0" w:line="240" w:lineRule="auto"/>
                    <w:ind w:left="1010" w:right="92" w:hanging="386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Changes in the resident observed by any staff member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,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complete in addition to acute assessment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e.g. after a fall, change of cognition, delirium, antibiotics, loss of appetite, loss of weight, behavioural change, </w:t>
                  </w:r>
                  <w:r w:rsidRPr="00372268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Stop and Watch tool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.</w:t>
                  </w:r>
                </w:p>
                <w:p w14:paraId="75B9478E" w14:textId="77777777" w:rsidR="002D4FD9" w:rsidRDefault="002D4FD9" w:rsidP="002D4FD9">
                  <w:pPr>
                    <w:spacing w:after="0" w:line="240" w:lineRule="auto"/>
                    <w:ind w:left="1010" w:right="966" w:hanging="386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ymbol" w:hAnsi="Symbol"/>
                      <w:lang w:val="x-none"/>
                    </w:rPr>
                    <w:t>·</w:t>
                  </w:r>
                  <w:r>
                    <w:t> 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If requested by the resident, their family or friends</w:t>
                  </w:r>
                </w:p>
              </w:txbxContent>
            </v:textbox>
          </v:shape>
        </w:pict>
      </w:r>
    </w:p>
    <w:p w14:paraId="6404E49A" w14:textId="4ACC2D31" w:rsidR="002D4FD9" w:rsidRDefault="002D4FD9" w:rsidP="002D4FD9"/>
    <w:p w14:paraId="112E788B" w14:textId="57540E2C" w:rsidR="002D4FD9" w:rsidRDefault="002D4FD9" w:rsidP="002D4FD9"/>
    <w:p w14:paraId="438FCFDD" w14:textId="77777777" w:rsidR="002D4FD9" w:rsidRDefault="002D4FD9" w:rsidP="002D4FD9"/>
    <w:p w14:paraId="75C462A1" w14:textId="77777777" w:rsidR="002D4FD9" w:rsidRDefault="002D4FD9" w:rsidP="002D4FD9"/>
    <w:p w14:paraId="0D64993D" w14:textId="77777777" w:rsidR="002D4FD9" w:rsidRDefault="002D4FD9" w:rsidP="002D4FD9"/>
    <w:p w14:paraId="211D4D4F" w14:textId="24ACC309" w:rsidR="002D4FD9" w:rsidRDefault="002D4FD9" w:rsidP="002D4FD9"/>
    <w:p w14:paraId="30679813" w14:textId="12C2F655" w:rsidR="002D4FD9" w:rsidRDefault="002D4FD9" w:rsidP="002D4FD9">
      <w:r>
        <w:pict w14:anchorId="79904750">
          <v:shape id="_x0000_s1272" type="#_x0000_t202" style="position:absolute;margin-left:224.05pt;margin-top:14.95pt;width:273.3pt;height:27.55pt;z-index:251642880;visibility:visible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72;mso-column-margin:5.76pt" inset="2.88pt,2.88pt,2.88pt,2.88pt">
              <w:txbxContent>
                <w:p w14:paraId="6C359710" w14:textId="77777777" w:rsidR="002D4FD9" w:rsidRPr="009B4E0F" w:rsidRDefault="002D4FD9" w:rsidP="002D4FD9">
                  <w:pPr>
                    <w:spacing w:after="0" w:line="286" w:lineRule="auto"/>
                    <w:jc w:val="center"/>
                    <w:rPr>
                      <w:rFonts w:ascii="Segoe UI" w:hAnsi="Segoe UI" w:cs="Segoe UI"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>Palliative care needs identified?</w:t>
                  </w:r>
                </w:p>
              </w:txbxContent>
            </v:textbox>
          </v:shape>
        </w:pict>
      </w:r>
    </w:p>
    <w:p w14:paraId="28D18CF5" w14:textId="0642BA25" w:rsidR="002D4FD9" w:rsidRDefault="002D4FD9" w:rsidP="002D4FD9">
      <w:r>
        <w:pict w14:anchorId="23EA1D41">
          <v:shape id="_x0000_s1297" type="#_x0000_t32" style="position:absolute;margin-left:498.85pt;margin-top:9.55pt;width:120.15pt;height:0;z-index:251668480;mso-wrap-distance-left:2.88pt;mso-wrap-distance-top:2.88pt;mso-wrap-distance-right:2.88pt;mso-wrap-distance-bottom:2.88pt" o:connectortype="straight" strokecolor="white" strokeweight="2pt">
            <v:stroke endarrow="block"/>
            <v:shadow color="black"/>
            <o:extrusion v:ext="view" backdepth="0" viewpoint="0,0" viewpointorigin="0,0"/>
          </v:shape>
        </w:pict>
      </w:r>
    </w:p>
    <w:p w14:paraId="07DCA0E9" w14:textId="665F8BC9" w:rsidR="002D4FD9" w:rsidRDefault="002D4FD9" w:rsidP="002D4FD9">
      <w:r>
        <w:pict w14:anchorId="4D6A3C60">
          <v:shape id="_x0000_s1278" type="#_x0000_t202" style="position:absolute;margin-left:320.75pt;margin-top:14.95pt;width:69.2pt;height:24.6pt;z-index:251679744;mso-wrap-distance-left:2.88pt;mso-wrap-distance-top:2.88pt;mso-wrap-distance-right:2.88pt;mso-wrap-distance-bottom:2.88pt" fillcolor="#e86a14" strokecolor="#e86a14" strokeweight="2pt" o:cliptowrap="t">
            <v:shadow color="#ffc000"/>
            <o:extrusion v:ext="view" backdepth="0" viewpoint="0,0" viewpointorigin="0,0"/>
            <v:textbox style="mso-next-textbox:#_x0000_s1278;mso-column-margin:5.76pt" inset="2.88pt,2.88pt,2.88pt,2.88pt">
              <w:txbxContent>
                <w:p w14:paraId="46F2D080" w14:textId="77777777" w:rsidR="002D4FD9" w:rsidRPr="009B4E0F" w:rsidRDefault="002D4FD9" w:rsidP="002D4FD9">
                  <w:pPr>
                    <w:jc w:val="center"/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FFFFFF"/>
                      <w:sz w:val="34"/>
                      <w:szCs w:val="34"/>
                      <w14:ligatures w14:val="none"/>
                    </w:rPr>
                    <w:t>YES</w:t>
                  </w:r>
                </w:p>
              </w:txbxContent>
            </v:textbox>
          </v:shape>
        </w:pict>
      </w:r>
    </w:p>
    <w:p w14:paraId="7A1D4916" w14:textId="132AC569" w:rsidR="002D4FD9" w:rsidRDefault="002D4FD9" w:rsidP="002D4FD9">
      <w:r>
        <w:pict w14:anchorId="133AAF78">
          <v:shape id="_x0000_s1268" type="#_x0000_t34" style="position:absolute;margin-left:441.45pt;margin-top:-75.25pt;width:33.9pt;height:206.1pt;rotation:90;flip:x;z-index:251638784;mso-wrap-distance-left:2.88pt;mso-wrap-distance-top:2.88pt;mso-wrap-distance-right:2.88pt;mso-wrap-distance-bottom:2.88pt" o:connectortype="elbow" adj="10482,876680,-5523331" strokecolor="white" strokeweight="2pt">
            <v:stroke endarrow="block"/>
            <v:shadow color="black"/>
            <o:extrusion v:ext="view" backdepth="0" viewpoint="0,0" viewpointorigin="0,0"/>
          </v:shape>
        </w:pict>
      </w:r>
    </w:p>
    <w:p w14:paraId="52A9B738" w14:textId="77777777" w:rsidR="002D4FD9" w:rsidRDefault="002D4FD9" w:rsidP="002D4FD9"/>
    <w:p w14:paraId="57E79463" w14:textId="15EB5769" w:rsidR="002D4FD9" w:rsidRDefault="002D4FD9" w:rsidP="002D4FD9">
      <w:r>
        <w:pict w14:anchorId="5B5E880D">
          <v:shape id="_x0000_s1288" type="#_x0000_t202" style="position:absolute;margin-left:382.95pt;margin-top:2.25pt;width:363.1pt;height:307.3pt;z-index:251659264;mso-wrap-distance-left:2.88pt;mso-wrap-distance-top:2.88pt;mso-wrap-distance-right:2.88pt;mso-wrap-distance-bottom:2.88pt" strokecolor="white" strokeweight="2pt" o:cliptowrap="t">
            <v:shadow color="#ffc000"/>
            <o:extrusion v:ext="view" backdepth="0" viewpoint="0,0" viewpointorigin="0,0"/>
            <v:textbox style="mso-next-textbox:#_x0000_s1288;mso-column-margin:5.76pt" inset="2.88pt,2.88pt,2.88pt,2.88pt">
              <w:txbxContent>
                <w:p w14:paraId="2232DA28" w14:textId="77777777" w:rsidR="002D4FD9" w:rsidRPr="009B4E0F" w:rsidRDefault="002D4FD9" w:rsidP="002D4FD9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</w:pP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Dying phase: Response to 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:u w:val="single"/>
                      <w14:ligatures w14:val="none"/>
                    </w:rPr>
                    <w:t>end-of-life care needs</w:t>
                  </w:r>
                  <w:r w:rsidRPr="009B4E0F">
                    <w:rPr>
                      <w:rFonts w:ascii="Segoe UI" w:hAnsi="Segoe UI" w:cs="Segoe UI"/>
                      <w:b/>
                      <w:bCs/>
                      <w:color w:val="E86A14"/>
                      <w:sz w:val="30"/>
                      <w:szCs w:val="30"/>
                      <w14:ligatures w14:val="none"/>
                    </w:rPr>
                    <w:t xml:space="preserve"> </w:t>
                  </w:r>
                </w:p>
                <w:p w14:paraId="13E802A8" w14:textId="77777777" w:rsidR="002D4FD9" w:rsidRPr="00E23B72" w:rsidRDefault="002D4FD9" w:rsidP="002D4FD9">
                  <w:pPr>
                    <w:spacing w:after="0"/>
                    <w:jc w:val="center"/>
                    <w:rPr>
                      <w:rFonts w:ascii="Segoe UI" w:hAnsi="Segoe UI" w:cs="Segoe UI"/>
                      <w:b/>
                      <w:bCs/>
                      <w:color w:val="005293"/>
                      <w:sz w:val="16"/>
                      <w:szCs w:val="16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color w:val="005293"/>
                      <w:sz w:val="16"/>
                      <w:szCs w:val="16"/>
                      <w14:ligatures w14:val="none"/>
                    </w:rPr>
                    <w:t> </w:t>
                  </w:r>
                </w:p>
                <w:p w14:paraId="46BAB482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1.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Advise resident, family of deterioration</w:t>
                  </w:r>
                </w:p>
                <w:p w14:paraId="03ABB207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2.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Advise GP of deterioration</w:t>
                  </w:r>
                </w:p>
                <w:p w14:paraId="6CD95F00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3.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Conduct family meeting if required</w:t>
                  </w:r>
                </w:p>
                <w:p w14:paraId="6A1E867F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4.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Commence Care Plan for the Dying Person </w:t>
                  </w:r>
                  <w:r w:rsidRPr="00E23B72"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(end-of-life pathway)</w:t>
                  </w:r>
                </w:p>
                <w:p w14:paraId="301AADF3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5.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Check anticipatory medications are charted and in stock, and required equipment is available</w:t>
                  </w:r>
                </w:p>
                <w:p w14:paraId="0A9007C4" w14:textId="77777777" w:rsidR="002D4FD9" w:rsidRPr="00E23B72" w:rsidRDefault="002D4FD9" w:rsidP="002D4FD9">
                  <w:pPr>
                    <w:spacing w:after="80" w:line="240" w:lineRule="auto"/>
                    <w:ind w:left="223" w:hanging="223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</w:rPr>
                    <w:t>6.</w:t>
                  </w:r>
                  <w:r w:rsidRPr="00E23B72">
                    <w:rPr>
                      <w:b/>
                      <w:bCs/>
                    </w:rPr>
                    <w:t> </w:t>
                  </w:r>
                  <w:r w:rsidRPr="00E23B72"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Complete Daily SAS and PSS during each shift to monitor symptoms </w:t>
                  </w:r>
                </w:p>
                <w:p w14:paraId="52869E6D" w14:textId="77777777" w:rsidR="002D4FD9" w:rsidRDefault="002D4FD9" w:rsidP="002D4FD9">
                  <w:pPr>
                    <w:spacing w:after="80" w:line="240" w:lineRule="auto"/>
                    <w:ind w:left="279" w:hanging="279"/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=&gt; Escalate for urgent review to GP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if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S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AS score is 4-5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or 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to GRPCT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 xml:space="preserve">if </w:t>
                  </w:r>
                  <w:r>
                    <w:rPr>
                      <w:rFonts w:ascii="Segoe UI" w:hAnsi="Segoe UI" w:cs="Segoe UI"/>
                      <w:b/>
                      <w:bCs/>
                      <w:kern w:val="24"/>
                      <w:sz w:val="23"/>
                      <w:szCs w:val="23"/>
                      <w14:ligatures w14:val="none"/>
                    </w:rPr>
                    <w:t xml:space="preserve">SAS score 6+ </w:t>
                  </w:r>
                  <w:r>
                    <w:rPr>
                      <w:rFonts w:ascii="Segoe UI" w:hAnsi="Segoe UI" w:cs="Segoe UI"/>
                      <w:kern w:val="24"/>
                      <w:sz w:val="23"/>
                      <w:szCs w:val="23"/>
                      <w14:ligatures w14:val="none"/>
                    </w:rPr>
                    <w:t>for pain, breathing problems, bowel problems or nausea</w:t>
                  </w:r>
                </w:p>
                <w:p w14:paraId="1178AC98" w14:textId="77777777" w:rsidR="002D4FD9" w:rsidRDefault="002D4FD9" w:rsidP="002D4FD9">
                  <w:pPr>
                    <w:spacing w:after="80" w:line="240" w:lineRule="auto"/>
                    <w:ind w:left="248" w:hanging="248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>7.</w:t>
                  </w: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ab/>
                    <w:t xml:space="preserve">Organise emotional or spiritual consultation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if needed</w:t>
                  </w:r>
                </w:p>
                <w:p w14:paraId="5D81F365" w14:textId="77777777" w:rsidR="002D4FD9" w:rsidRDefault="002D4FD9" w:rsidP="002D4FD9">
                  <w:pPr>
                    <w:spacing w:after="80" w:line="240" w:lineRule="auto"/>
                    <w:ind w:left="279" w:hanging="279"/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3"/>
                      <w:szCs w:val="23"/>
                      <w14:ligatures w14:val="none"/>
                    </w:rPr>
                    <w:t xml:space="preserve">8. Offer bereavement support </w:t>
                  </w:r>
                  <w:r>
                    <w:rPr>
                      <w:rFonts w:ascii="Segoe UI" w:hAnsi="Segoe UI" w:cs="Segoe UI"/>
                      <w:sz w:val="23"/>
                      <w:szCs w:val="23"/>
                      <w14:ligatures w14:val="none"/>
                    </w:rPr>
                    <w:t>for family, carers and friends (e.g. referral to internal Social Worker or provision of information on external bereavement support)</w:t>
                  </w:r>
                </w:p>
              </w:txbxContent>
            </v:textbox>
          </v:shape>
        </w:pict>
      </w:r>
    </w:p>
    <w:p w14:paraId="7CC3AF8B" w14:textId="77777777" w:rsidR="002D4FD9" w:rsidRDefault="002D4FD9" w:rsidP="002D4FD9"/>
    <w:p w14:paraId="79933D6D" w14:textId="77777777" w:rsidR="002D4FD9" w:rsidRDefault="002D4FD9" w:rsidP="002D4FD9"/>
    <w:p w14:paraId="78F8E888" w14:textId="77777777" w:rsidR="002D4FD9" w:rsidRDefault="002D4FD9" w:rsidP="002D4FD9"/>
    <w:p w14:paraId="3DBA6186" w14:textId="77777777" w:rsidR="002D4FD9" w:rsidRDefault="002D4FD9" w:rsidP="002D4FD9"/>
    <w:p w14:paraId="4AE54D66" w14:textId="77777777" w:rsidR="002D4FD9" w:rsidRDefault="002D4FD9" w:rsidP="002D4FD9"/>
    <w:p w14:paraId="2E8398C7" w14:textId="77777777" w:rsidR="002D4FD9" w:rsidRDefault="002D4FD9" w:rsidP="002D4FD9"/>
    <w:p w14:paraId="5EBF7668" w14:textId="77777777" w:rsidR="002D4FD9" w:rsidRDefault="002D4FD9" w:rsidP="002D4FD9"/>
    <w:p w14:paraId="7A21A7DB" w14:textId="77777777" w:rsidR="002D4FD9" w:rsidRDefault="002D4FD9" w:rsidP="002D4FD9"/>
    <w:p w14:paraId="1B922D5A" w14:textId="77777777" w:rsidR="002D4FD9" w:rsidRDefault="002D4FD9" w:rsidP="002D4FD9"/>
    <w:p w14:paraId="7B28297B" w14:textId="77777777" w:rsidR="002D4FD9" w:rsidRDefault="002D4FD9" w:rsidP="002D4FD9"/>
    <w:p w14:paraId="0DF4D1A6" w14:textId="77777777" w:rsidR="002D4FD9" w:rsidRDefault="002D4FD9" w:rsidP="002D4FD9"/>
    <w:p w14:paraId="2EFA20E3" w14:textId="77777777" w:rsidR="002D4FD9" w:rsidRDefault="002D4FD9" w:rsidP="002D4FD9"/>
    <w:p w14:paraId="5CEDDE4F" w14:textId="77777777" w:rsidR="002D4FD9" w:rsidRDefault="002D4FD9" w:rsidP="002D4FD9"/>
    <w:p w14:paraId="527E2255" w14:textId="77777777" w:rsidR="002D4FD9" w:rsidRDefault="002D4FD9" w:rsidP="002D4FD9"/>
    <w:p w14:paraId="0067C534" w14:textId="77777777" w:rsidR="002D4FD9" w:rsidRDefault="002D4FD9" w:rsidP="002D4FD9"/>
    <w:p w14:paraId="64484509" w14:textId="77777777" w:rsidR="002D4FD9" w:rsidRDefault="002D4FD9" w:rsidP="002D4FD9"/>
    <w:p w14:paraId="225D1F97" w14:textId="77777777" w:rsidR="002D4FD9" w:rsidRDefault="002D4FD9" w:rsidP="002D4FD9"/>
    <w:p w14:paraId="12E5B85A" w14:textId="77777777" w:rsidR="002D4FD9" w:rsidRDefault="002D4FD9" w:rsidP="002D4FD9"/>
    <w:p w14:paraId="11F4433B" w14:textId="77777777" w:rsidR="002D4FD9" w:rsidRDefault="002D4FD9" w:rsidP="002D4FD9"/>
    <w:p w14:paraId="122E3D41" w14:textId="77777777" w:rsidR="002D4FD9" w:rsidRDefault="002D4FD9" w:rsidP="002D4FD9"/>
    <w:p w14:paraId="3739A927" w14:textId="77777777" w:rsidR="002D4FD9" w:rsidRDefault="002D4FD9" w:rsidP="002D4FD9"/>
    <w:p w14:paraId="3AA7EC69" w14:textId="77777777" w:rsidR="002D4FD9" w:rsidRDefault="002D4FD9" w:rsidP="002D4FD9"/>
    <w:p w14:paraId="4C8230D5" w14:textId="77777777" w:rsidR="002D4FD9" w:rsidRDefault="002D4FD9" w:rsidP="002D4FD9"/>
    <w:p w14:paraId="1FF94E9D" w14:textId="77777777" w:rsidR="002D4FD9" w:rsidRDefault="002D4FD9" w:rsidP="002D4FD9"/>
    <w:p w14:paraId="334262E0" w14:textId="77777777" w:rsidR="002D4FD9" w:rsidRDefault="002D4FD9" w:rsidP="002D4FD9"/>
    <w:p w14:paraId="3C6156C4" w14:textId="77777777" w:rsidR="002D4FD9" w:rsidRDefault="002D4FD9" w:rsidP="002D4FD9"/>
    <w:p w14:paraId="2ED3BB01" w14:textId="77777777" w:rsidR="002D4FD9" w:rsidRDefault="002D4FD9" w:rsidP="002D4FD9"/>
    <w:p w14:paraId="73435BCA" w14:textId="77777777" w:rsidR="002D4FD9" w:rsidRDefault="002D4FD9" w:rsidP="002D4FD9"/>
    <w:p w14:paraId="03986259" w14:textId="77777777" w:rsidR="002D4FD9" w:rsidRDefault="002D4FD9" w:rsidP="002D4FD9"/>
    <w:p w14:paraId="432C7FE7" w14:textId="77777777" w:rsidR="002D4FD9" w:rsidRDefault="002D4FD9" w:rsidP="002D4FD9"/>
    <w:p w14:paraId="61FDFC8A" w14:textId="77777777" w:rsidR="002D4FD9" w:rsidRDefault="002D4FD9" w:rsidP="002D4FD9"/>
    <w:p w14:paraId="6C02D989" w14:textId="77777777" w:rsidR="002D4FD9" w:rsidRDefault="002D4FD9" w:rsidP="002D4FD9"/>
    <w:p w14:paraId="3CBC7228" w14:textId="77777777" w:rsidR="002D4FD9" w:rsidRDefault="002D4FD9" w:rsidP="002D4FD9"/>
    <w:p w14:paraId="1B53E5FD" w14:textId="77777777" w:rsidR="002D4FD9" w:rsidRDefault="002D4FD9" w:rsidP="002D4FD9"/>
    <w:p w14:paraId="40AB12E7" w14:textId="77777777" w:rsidR="002D4FD9" w:rsidRDefault="002D4FD9" w:rsidP="002D4FD9"/>
    <w:p w14:paraId="081A7C3D" w14:textId="77777777" w:rsidR="002D4FD9" w:rsidRDefault="002D4FD9" w:rsidP="002D4FD9"/>
    <w:p w14:paraId="1DCBBC19" w14:textId="39A63D66" w:rsidR="002D4FD9" w:rsidRDefault="00C9430D" w:rsidP="002D4FD9">
      <w:r>
        <w:rPr>
          <w:noProof/>
        </w:rPr>
        <w:lastRenderedPageBreak/>
        <w:pict w14:anchorId="45DE8369">
          <v:rect id="_x0000_s1308" style="position:absolute;margin-left:-71.25pt;margin-top:-1in;width:840.75pt;height:1191pt;z-index:251680768" fillcolor="#153e64 [2911]"/>
        </w:pict>
      </w:r>
    </w:p>
    <w:p w14:paraId="74A4BBCA" w14:textId="472BE9F1" w:rsidR="002D4FD9" w:rsidRDefault="00C9430D" w:rsidP="002D4FD9"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</w:rPr>
        <w:pict w14:anchorId="76EBA90E">
          <v:rect id="_x0000_s1310" style="position:absolute;margin-left:-8.05pt;margin-top:10.45pt;width:716.7pt;height:799.5pt;z-index:251684864;mso-wrap-distance-left:2.88pt;mso-wrap-distance-top:2.88pt;mso-wrap-distance-right:2.88pt;mso-wrap-distance-bottom:2.88pt" o:preferrelative="t" filled="f" fillcolor="#5b9bd5" stroked="f" strokeweight="2pt" o:cliptowrap="t">
            <v:imagedata r:id="rId7" o:title=""/>
            <v:shadow color="black"/>
            <o:extrusion v:ext="view" backdepth="0" viewpoint="0,0" viewpointorigin="0,0"/>
            <o:lock v:ext="edit" aspectratio="t"/>
          </v:rect>
        </w:pict>
      </w:r>
    </w:p>
    <w:p w14:paraId="1D7C7BE1" w14:textId="77777777" w:rsidR="002D4FD9" w:rsidRDefault="002D4FD9" w:rsidP="002D4FD9"/>
    <w:p w14:paraId="36338A0B" w14:textId="77777777" w:rsidR="002D4FD9" w:rsidRDefault="002D4FD9" w:rsidP="002D4FD9"/>
    <w:p w14:paraId="26796DDE" w14:textId="77777777" w:rsidR="002D4FD9" w:rsidRDefault="002D4FD9" w:rsidP="002D4FD9"/>
    <w:p w14:paraId="7C55BF6E" w14:textId="77777777" w:rsidR="002D4FD9" w:rsidRDefault="002D4FD9" w:rsidP="002D4FD9"/>
    <w:p w14:paraId="43536255" w14:textId="77777777" w:rsidR="002D4FD9" w:rsidRDefault="002D4FD9" w:rsidP="002D4FD9"/>
    <w:p w14:paraId="4A223920" w14:textId="77777777" w:rsidR="002D4FD9" w:rsidRDefault="002D4FD9" w:rsidP="002D4FD9"/>
    <w:p w14:paraId="0F77D337" w14:textId="77777777" w:rsidR="002D4FD9" w:rsidRDefault="002D4FD9" w:rsidP="002D4FD9"/>
    <w:p w14:paraId="17DCC0D9" w14:textId="77777777" w:rsidR="002D4FD9" w:rsidRDefault="002D4FD9" w:rsidP="002D4FD9"/>
    <w:p w14:paraId="2A52B010" w14:textId="77777777" w:rsidR="002D4FD9" w:rsidRDefault="002D4FD9" w:rsidP="002D4FD9"/>
    <w:p w14:paraId="44B30738" w14:textId="77777777" w:rsidR="002D4FD9" w:rsidRDefault="002D4FD9" w:rsidP="002D4FD9"/>
    <w:p w14:paraId="6D2593FB" w14:textId="77777777" w:rsidR="002D4FD9" w:rsidRDefault="002D4FD9" w:rsidP="002D4FD9"/>
    <w:p w14:paraId="17DAB4EE" w14:textId="77777777" w:rsidR="002D4FD9" w:rsidRDefault="002D4FD9" w:rsidP="002D4FD9"/>
    <w:p w14:paraId="2A7BDFB6" w14:textId="77777777" w:rsidR="002D4FD9" w:rsidRDefault="002D4FD9" w:rsidP="002D4FD9"/>
    <w:p w14:paraId="193BF11B" w14:textId="77777777" w:rsidR="002D4FD9" w:rsidRDefault="002D4FD9" w:rsidP="002D4FD9"/>
    <w:p w14:paraId="4FB4B976" w14:textId="77777777" w:rsidR="002D4FD9" w:rsidRDefault="002D4FD9" w:rsidP="002D4FD9"/>
    <w:p w14:paraId="08ACBA9E" w14:textId="77777777" w:rsidR="002D4FD9" w:rsidRDefault="002D4FD9" w:rsidP="002D4FD9"/>
    <w:p w14:paraId="76116A03" w14:textId="77777777" w:rsidR="002D4FD9" w:rsidRDefault="002D4FD9" w:rsidP="002D4FD9"/>
    <w:p w14:paraId="1345CCA2" w14:textId="77777777" w:rsidR="002D4FD9" w:rsidRDefault="002D4FD9" w:rsidP="002D4FD9"/>
    <w:p w14:paraId="54382D3A" w14:textId="77777777" w:rsidR="002D4FD9" w:rsidRDefault="002D4FD9" w:rsidP="002D4FD9"/>
    <w:p w14:paraId="524EA23F" w14:textId="77777777" w:rsidR="002D4FD9" w:rsidRDefault="002D4FD9" w:rsidP="002D4FD9"/>
    <w:p w14:paraId="4B7B11EA" w14:textId="77777777" w:rsidR="002D4FD9" w:rsidRDefault="002D4FD9" w:rsidP="002D4FD9"/>
    <w:p w14:paraId="69758F5C" w14:textId="77777777" w:rsidR="002D4FD9" w:rsidRDefault="002D4FD9" w:rsidP="002D4FD9"/>
    <w:p w14:paraId="3473F05F" w14:textId="77777777" w:rsidR="002D4FD9" w:rsidRDefault="002D4FD9" w:rsidP="002D4FD9"/>
    <w:p w14:paraId="4CF76433" w14:textId="77777777" w:rsidR="002D4FD9" w:rsidRDefault="002D4FD9" w:rsidP="002D4FD9"/>
    <w:p w14:paraId="2BBF6CE8" w14:textId="77777777" w:rsidR="002D4FD9" w:rsidRDefault="002D4FD9" w:rsidP="002D4FD9"/>
    <w:p w14:paraId="4C4FAF24" w14:textId="77777777" w:rsidR="002D4FD9" w:rsidRDefault="002D4FD9" w:rsidP="002D4FD9"/>
    <w:p w14:paraId="769CAC78" w14:textId="2252A216" w:rsidR="002D4FD9" w:rsidRPr="002D4FD9" w:rsidRDefault="00C9430D" w:rsidP="002D4FD9"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</w:rPr>
        <w:pict w14:anchorId="055530D5">
          <v:shape id="_x0000_s1311" type="#_x0000_t202" style="position:absolute;margin-left:.95pt;margin-top:286.25pt;width:773.35pt;height:88.15pt;z-index:251686912;mso-wrap-distance-left:2.88pt;mso-wrap-distance-top:2.88pt;mso-wrap-distance-right:2.88pt;mso-wrap-distance-bottom:2.88pt" filled="f" fillcolor="#5b9bd5" stroked="f" strokeweight="2pt" o:cliptowrap="t">
            <v:shadow color="black"/>
            <o:extrusion v:ext="view" backdepth="0" viewpoint="0,0" viewpointorigin="0,0"/>
            <v:textbox style="mso-next-textbox:#_x0000_s1311;mso-column-margin:2mm" inset="2.88pt,2.88pt,2.88pt,2.88pt">
              <w:txbxContent>
                <w:p w14:paraId="303EFFE8" w14:textId="77777777" w:rsidR="00C9430D" w:rsidRDefault="00C9430D" w:rsidP="00C9430D">
                  <w:pPr>
                    <w:rPr>
                      <w:sz w:val="24"/>
                      <w:szCs w:val="24"/>
                      <w14:ligatures w14:val="none"/>
                    </w:rPr>
                  </w:pPr>
                  <w:r>
                    <w:rPr>
                      <w:sz w:val="24"/>
                      <w:szCs w:val="24"/>
                      <w14:ligatures w14:val="none"/>
                    </w:rPr>
                    <w:t> </w:t>
                  </w:r>
                </w:p>
                <w:p w14:paraId="31D460A3" w14:textId="6AD518CA" w:rsidR="00C9430D" w:rsidRPr="00C9430D" w:rsidRDefault="00C9430D" w:rsidP="00C9430D">
                  <w:pPr>
                    <w:rPr>
                      <w:sz w:val="24"/>
                      <w:szCs w:val="24"/>
                      <w14:ligatures w14:val="none"/>
                    </w:rPr>
                  </w:pPr>
                  <w:r>
                    <w:rPr>
                      <w:sz w:val="24"/>
                      <w:szCs w:val="24"/>
                      <w14:ligatures w14:val="none"/>
                    </w:rPr>
                    <w:t> </w:t>
                  </w:r>
                  <w:r w:rsidRPr="00C9430D">
                    <w:rPr>
                      <w:color w:val="FFFFFF"/>
                      <w:sz w:val="24"/>
                      <w:szCs w:val="24"/>
                      <w14:ligatures w14:val="none"/>
                    </w:rPr>
                    <w:t xml:space="preserve">Source:  PACOP Outcomes ARP </w:t>
                  </w:r>
                  <w:r w:rsidRPr="00C9430D">
                    <w:rPr>
                      <w:i/>
                      <w:iCs/>
                      <w:color w:val="FFFFFF"/>
                      <w:sz w:val="24"/>
                      <w:szCs w:val="24"/>
                      <w14:ligatures w14:val="none"/>
                    </w:rPr>
                    <w:t xml:space="preserve">‘Protocol in Practice’ (ARP </w:t>
                  </w:r>
                  <w:proofErr w:type="spellStart"/>
                  <w:r w:rsidRPr="00C9430D">
                    <w:rPr>
                      <w:i/>
                      <w:iCs/>
                      <w:color w:val="FFFFFF"/>
                      <w:sz w:val="24"/>
                      <w:szCs w:val="24"/>
                      <w14:ligatures w14:val="none"/>
                    </w:rPr>
                    <w:t>PiP</w:t>
                  </w:r>
                  <w:proofErr w:type="spellEnd"/>
                  <w:proofErr w:type="gramStart"/>
                  <w:r w:rsidRPr="00C9430D">
                    <w:rPr>
                      <w:i/>
                      <w:iCs/>
                      <w:color w:val="FFFFFF"/>
                      <w:sz w:val="24"/>
                      <w:szCs w:val="24"/>
                      <w14:ligatures w14:val="none"/>
                    </w:rPr>
                    <w:t>) ,</w:t>
                  </w:r>
                  <w:proofErr w:type="gramEnd"/>
                  <w:r w:rsidRPr="00C9430D">
                    <w:rPr>
                      <w:i/>
                      <w:iCs/>
                      <w:color w:val="FFFFFF"/>
                      <w:sz w:val="24"/>
                      <w:szCs w:val="24"/>
                      <w14:ligatures w14:val="none"/>
                    </w:rPr>
                    <w:t xml:space="preserve"> p. 2.</w:t>
                  </w:r>
                </w:p>
              </w:txbxContent>
            </v:textbox>
          </v:shape>
        </w:pict>
      </w:r>
    </w:p>
    <w:sectPr w:rsidR="002D4FD9" w:rsidRPr="002D4FD9" w:rsidSect="009B4E0F">
      <w:type w:val="continuous"/>
      <w:pgSz w:w="16838" w:h="23811" w:code="8"/>
      <w:pgMar w:top="1440" w:right="1440" w:bottom="1440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651D6"/>
    <w:rsid w:val="000F5A21"/>
    <w:rsid w:val="00165EE3"/>
    <w:rsid w:val="002D4FD9"/>
    <w:rsid w:val="00372268"/>
    <w:rsid w:val="005662C2"/>
    <w:rsid w:val="006D2F80"/>
    <w:rsid w:val="008651D6"/>
    <w:rsid w:val="009B4E0F"/>
    <w:rsid w:val="00AD4EDB"/>
    <w:rsid w:val="00C84FF4"/>
    <w:rsid w:val="00C9430D"/>
    <w:rsid w:val="00D161E9"/>
    <w:rsid w:val="00E23B72"/>
    <w:rsid w:val="00E92EDB"/>
    <w:rsid w:val="00F16331"/>
    <w:rsid w:val="00F7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2"/>
    <o:shapelayout v:ext="edit">
      <o:idmap v:ext="edit" data="1"/>
      <o:rules v:ext="edit">
        <o:r id="V:Rule1" type="connector" idref="#_x0000_s1274">
          <o:proxy start="" idref="#_x0000_s1273" connectloc="3"/>
          <o:proxy end="" idref="#_x0000_s1271" connectloc="3"/>
        </o:r>
        <o:r id="V:Rule2" type="connector" idref="#_x0000_s1270"/>
        <o:r id="V:Rule3" type="connector" idref="#_x0000_s1269"/>
        <o:r id="V:Rule4" type="connector" idref="#_x0000_s1284"/>
        <o:r id="V:Rule5" type="connector" idref="#_x0000_s1286"/>
        <o:r id="V:Rule6" type="connector" idref="#_x0000_s1296"/>
        <o:r id="V:Rule7" type="connector" idref="#_x0000_s1294">
          <o:proxy start="" idref="#_x0000_s1292" connectloc="1"/>
          <o:proxy end="" idref="#_x0000_s1271" connectloc="1"/>
        </o:r>
        <o:r id="V:Rule8" type="connector" idref="#_x0000_s1297"/>
        <o:r id="V:Rule9" type="connector" idref="#_x0000_s1267"/>
        <o:r id="V:Rule10" type="connector" idref="#_x0000_s1268"/>
        <o:r id="V:Rule11" type="connector" idref="#_x0000_s1298"/>
      </o:rules>
    </o:shapelayout>
  </w:shapeDefaults>
  <w:decimalSymbol w:val="."/>
  <w:listSeparator w:val=","/>
  <w14:docId w14:val="14E39551"/>
  <w14:defaultImageDpi w14:val="0"/>
  <w15:docId w15:val="{B09CE4D1-89F3-45EC-BACC-4CC159A0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B4E0F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cas.org.au/).Specialisy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18</Words>
  <Characters>108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Diane Nimmo</cp:lastModifiedBy>
  <cp:revision>7</cp:revision>
  <dcterms:created xsi:type="dcterms:W3CDTF">2026-07-29T00:44:00Z</dcterms:created>
  <dcterms:modified xsi:type="dcterms:W3CDTF">2026-07-29T03:14:00Z</dcterms:modified>
</cp:coreProperties>
</file>